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2C" w:rsidRDefault="00DB363F" w:rsidP="00AA421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en-US"/>
        </w:rPr>
        <w:drawing>
          <wp:anchor distT="0" distB="0" distL="114935" distR="114935" simplePos="0" relativeHeight="251659264" behindDoc="1" locked="0" layoutInCell="1" allowOverlap="1" wp14:anchorId="7F76A9DB" wp14:editId="065F387D">
            <wp:simplePos x="0" y="0"/>
            <wp:positionH relativeFrom="column">
              <wp:posOffset>2914650</wp:posOffset>
            </wp:positionH>
            <wp:positionV relativeFrom="paragraph">
              <wp:posOffset>-19050</wp:posOffset>
            </wp:positionV>
            <wp:extent cx="965835" cy="800100"/>
            <wp:effectExtent l="0" t="0" r="571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Default="007A4E0E" w:rsidP="007A4E0E">
      <w:pPr>
        <w:pStyle w:val="Heading3"/>
        <w:rPr>
          <w:lang w:val="sq-AL"/>
        </w:rPr>
      </w:pPr>
    </w:p>
    <w:p w:rsidR="007A4E0E" w:rsidRPr="002A1F9C" w:rsidRDefault="007A4E0E" w:rsidP="007A4E0E">
      <w:pPr>
        <w:rPr>
          <w:lang w:val="sq-AL"/>
        </w:rPr>
      </w:pPr>
    </w:p>
    <w:p w:rsidR="007A4E0E" w:rsidRDefault="007A4E0E" w:rsidP="007A4E0E">
      <w:pPr>
        <w:jc w:val="center"/>
      </w:pPr>
    </w:p>
    <w:p w:rsidR="007A4E0E" w:rsidRDefault="002C1C3E" w:rsidP="007A4E0E">
      <w:pPr>
        <w:jc w:val="center"/>
      </w:pPr>
      <w:r>
        <w:t>KOMUNA E KAMENICËS</w:t>
      </w:r>
    </w:p>
    <w:p w:rsidR="002C1C3E" w:rsidRDefault="002C1C3E" w:rsidP="007A4E0E">
      <w:pPr>
        <w:jc w:val="center"/>
      </w:pPr>
      <w:r>
        <w:t>OPSTINA KAMENICA</w:t>
      </w:r>
    </w:p>
    <w:p w:rsidR="002C1C3E" w:rsidRDefault="002C1C3E" w:rsidP="007A4E0E">
      <w:pPr>
        <w:jc w:val="center"/>
      </w:pPr>
      <w:r>
        <w:t>KAMENICA MUNICIPALITY</w:t>
      </w: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rPr>
          <w:lang w:val="sq-AL"/>
        </w:rPr>
      </w:pPr>
    </w:p>
    <w:p w:rsidR="007A4E0E" w:rsidRDefault="007A4E0E" w:rsidP="007A4E0E">
      <w:pPr>
        <w:pStyle w:val="Heading3"/>
        <w:jc w:val="center"/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Default="006B5CB7" w:rsidP="006B5CB7">
      <w:pPr>
        <w:rPr>
          <w:lang w:val="sq-AL"/>
        </w:rPr>
      </w:pPr>
    </w:p>
    <w:p w:rsidR="006B5CB7" w:rsidRPr="006B5CB7" w:rsidRDefault="006B5CB7" w:rsidP="006B5CB7">
      <w:pPr>
        <w:rPr>
          <w:lang w:val="sq-AL"/>
        </w:rPr>
      </w:pPr>
    </w:p>
    <w:p w:rsidR="000C7665" w:rsidRPr="000C7665" w:rsidRDefault="000C7665" w:rsidP="000C7665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lang w:val="sq-AL" w:eastAsia="en-US"/>
        </w:rPr>
      </w:pP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RAPORTI FINANCIAR BUXHETOR I KOMUNËS SË KAMENICËS</w:t>
      </w:r>
    </w:p>
    <w:p w:rsidR="000C7665" w:rsidRPr="00D72322" w:rsidRDefault="000C7665" w:rsidP="00D72322">
      <w:pPr>
        <w:suppressAutoHyphens w:val="0"/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lang w:val="sq-AL" w:eastAsia="en-US"/>
        </w:rPr>
      </w:pP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PËR PERIUDHËN 1 </w:t>
      </w:r>
      <w:r w:rsidR="00026C4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KORRIK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 – 30 </w:t>
      </w:r>
      <w:r w:rsidR="00026C4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SHTATOR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 </w:t>
      </w:r>
      <w:r w:rsidR="000C385B">
        <w:rPr>
          <w:rFonts w:eastAsia="MS Mincho"/>
          <w:b/>
          <w:bCs/>
          <w:color w:val="000000"/>
          <w:sz w:val="28"/>
          <w:szCs w:val="28"/>
          <w:lang w:val="sq-AL" w:eastAsia="en-US"/>
        </w:rPr>
        <w:t>202</w:t>
      </w:r>
      <w:r w:rsidR="00DD2C31">
        <w:rPr>
          <w:rFonts w:eastAsia="MS Mincho"/>
          <w:b/>
          <w:bCs/>
          <w:color w:val="000000"/>
          <w:sz w:val="28"/>
          <w:szCs w:val="28"/>
          <w:lang w:val="sq-AL" w:eastAsia="en-US"/>
        </w:rPr>
        <w:t>4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 xml:space="preserve"> (TM </w:t>
      </w:r>
      <w:r w:rsidR="00026C4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3</w:t>
      </w:r>
      <w:r w:rsidRPr="00D72322">
        <w:rPr>
          <w:rFonts w:eastAsia="MS Mincho"/>
          <w:b/>
          <w:bCs/>
          <w:color w:val="000000"/>
          <w:sz w:val="28"/>
          <w:szCs w:val="28"/>
          <w:lang w:val="sq-AL" w:eastAsia="en-US"/>
        </w:rPr>
        <w:t>)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6B5CB7" w:rsidRDefault="006B5CB7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EE5B3E" w:rsidRDefault="00EE5B3E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KAMENICË ,</w:t>
      </w:r>
      <w:r w:rsidR="00AC17AF">
        <w:rPr>
          <w:b/>
          <w:bCs/>
          <w:lang w:val="nb-NO"/>
        </w:rPr>
        <w:t>TETOR</w:t>
      </w:r>
      <w:r>
        <w:rPr>
          <w:b/>
          <w:bCs/>
          <w:lang w:val="nb-NO"/>
        </w:rPr>
        <w:t xml:space="preserve"> </w:t>
      </w:r>
      <w:r w:rsidR="00B90744">
        <w:rPr>
          <w:b/>
          <w:bCs/>
          <w:lang w:val="nb-NO"/>
        </w:rPr>
        <w:t>202</w:t>
      </w:r>
      <w:r w:rsidR="00DD2C31">
        <w:rPr>
          <w:b/>
          <w:bCs/>
          <w:lang w:val="nb-NO"/>
        </w:rPr>
        <w:t>4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____________________________________________________________________</w:t>
      </w:r>
    </w:p>
    <w:p w:rsidR="00DB363F" w:rsidRPr="00F72932" w:rsidRDefault="00DB363F" w:rsidP="00DB363F">
      <w:pPr>
        <w:jc w:val="center"/>
        <w:rPr>
          <w:b/>
          <w:bCs/>
          <w:lang w:val="nb-NO"/>
        </w:rPr>
      </w:pPr>
      <w:r w:rsidRPr="00F72932">
        <w:rPr>
          <w:b/>
          <w:bCs/>
          <w:lang w:val="nb-NO"/>
        </w:rPr>
        <w:t>www.kamenica-komuna.org</w:t>
      </w:r>
    </w:p>
    <w:p w:rsidR="00DE682C" w:rsidRDefault="00DE682C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F412A1" w:rsidRDefault="00F412A1" w:rsidP="00AA4216">
      <w:pPr>
        <w:rPr>
          <w:rFonts w:asciiTheme="minorHAnsi" w:hAnsiTheme="minorHAnsi" w:cstheme="minorHAnsi"/>
          <w:b/>
          <w:sz w:val="28"/>
          <w:szCs w:val="28"/>
        </w:rPr>
      </w:pPr>
    </w:p>
    <w:p w:rsidR="00195F30" w:rsidRPr="00195F30" w:rsidRDefault="00195F30" w:rsidP="00195F30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color w:val="000000"/>
          <w:sz w:val="28"/>
          <w:szCs w:val="28"/>
          <w:lang w:val="sq-AL" w:eastAsia="en-US"/>
        </w:rPr>
      </w:pPr>
      <w:r w:rsidRPr="00195F30">
        <w:rPr>
          <w:rFonts w:ascii="Calibri" w:eastAsia="MS Mincho" w:hAnsi="Calibri" w:cs="Calibri"/>
          <w:b/>
          <w:bCs/>
          <w:color w:val="000000"/>
          <w:sz w:val="28"/>
          <w:szCs w:val="28"/>
          <w:lang w:val="sq-AL" w:eastAsia="en-US"/>
        </w:rPr>
        <w:lastRenderedPageBreak/>
        <w:t xml:space="preserve">1. Hyrje 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Raporti i tremujorit të </w:t>
      </w:r>
      <w:r w:rsidR="00537501">
        <w:rPr>
          <w:rFonts w:eastAsia="MS Mincho"/>
          <w:color w:val="000000"/>
          <w:sz w:val="23"/>
          <w:szCs w:val="23"/>
          <w:lang w:val="sq-AL" w:eastAsia="en-US"/>
        </w:rPr>
        <w:t>tret</w:t>
      </w:r>
      <w:r w:rsidR="00537501" w:rsidRPr="0053750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buxhetor, për periudhën </w:t>
      </w:r>
      <w:r w:rsidR="00537501">
        <w:rPr>
          <w:rFonts w:eastAsia="MS Mincho"/>
          <w:color w:val="000000"/>
          <w:sz w:val="23"/>
          <w:szCs w:val="23"/>
          <w:lang w:val="sq-AL" w:eastAsia="en-US"/>
        </w:rPr>
        <w:t>korrik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>-</w:t>
      </w:r>
      <w:r w:rsidR="00537501">
        <w:rPr>
          <w:rFonts w:eastAsia="MS Mincho"/>
          <w:color w:val="000000"/>
          <w:sz w:val="23"/>
          <w:szCs w:val="23"/>
          <w:lang w:val="sq-AL" w:eastAsia="en-US"/>
        </w:rPr>
        <w:t>shtator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20</w:t>
      </w:r>
      <w:r w:rsidR="00783D43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është përgatitur në pajtim me dispozitat e nenit 45, paragrafët: 45.2, 45.4 dhe 46.1 të Ligjit, nr. 03/L – 048, për menaxhimin e financave publike dhe përgjegjësitë. </w:t>
      </w:r>
    </w:p>
    <w:p w:rsidR="00510CC6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Raporti i përgatitur, mbulon tremujorin e </w:t>
      </w:r>
      <w:r w:rsidR="00537501">
        <w:rPr>
          <w:rFonts w:eastAsia="MS Mincho"/>
          <w:color w:val="000000"/>
          <w:sz w:val="23"/>
          <w:szCs w:val="23"/>
          <w:lang w:val="sq-AL" w:eastAsia="en-US"/>
        </w:rPr>
        <w:t>tret</w:t>
      </w:r>
      <w:r w:rsidR="00537501" w:rsidRPr="0053750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vitit fiskal dhe paraqet informatën e përcaktuar, që ka të bëjë me arkëtimin, shpenzimet dhe të dhënat mbi investimet</w:t>
      </w:r>
      <w:r w:rsidR="00510CC6">
        <w:rPr>
          <w:rFonts w:eastAsia="MS Mincho"/>
          <w:color w:val="000000"/>
          <w:sz w:val="23"/>
          <w:szCs w:val="23"/>
          <w:lang w:val="sq-AL" w:eastAsia="en-US"/>
        </w:rPr>
        <w:t>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</w:p>
    <w:p w:rsidR="00CD64BC" w:rsidRDefault="00CD64BC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</w:p>
    <w:p w:rsidR="00195F30" w:rsidRPr="00355C8E" w:rsidRDefault="00195F30" w:rsidP="00355C8E">
      <w:pPr>
        <w:pStyle w:val="ListParagraph"/>
        <w:numPr>
          <w:ilvl w:val="1"/>
          <w:numId w:val="12"/>
        </w:numPr>
        <w:suppressAutoHyphens w:val="0"/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3"/>
          <w:szCs w:val="23"/>
          <w:lang w:val="sq-AL" w:eastAsia="en-US"/>
        </w:rPr>
      </w:pPr>
      <w:r w:rsidRPr="00355C8E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Performanca e të hyrave </w:t>
      </w:r>
    </w:p>
    <w:p w:rsidR="00355C8E" w:rsidRPr="00355C8E" w:rsidRDefault="00355C8E" w:rsidP="00355C8E">
      <w:pPr>
        <w:pStyle w:val="ListParagraph"/>
        <w:suppressAutoHyphens w:val="0"/>
        <w:autoSpaceDE w:val="0"/>
        <w:autoSpaceDN w:val="0"/>
        <w:adjustRightInd w:val="0"/>
        <w:ind w:left="405"/>
        <w:jc w:val="both"/>
        <w:rPr>
          <w:rFonts w:eastAsia="MS Mincho"/>
          <w:color w:val="000000"/>
          <w:sz w:val="23"/>
          <w:szCs w:val="23"/>
          <w:lang w:val="sq-AL" w:eastAsia="en-US"/>
        </w:rPr>
      </w:pP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>Grumbullimi i të hyrave buxhetore ka vazhduar</w:t>
      </w:r>
      <w:r w:rsidR="001E4560">
        <w:rPr>
          <w:rFonts w:eastAsia="MS Mincho"/>
          <w:color w:val="000000"/>
          <w:sz w:val="23"/>
          <w:szCs w:val="23"/>
          <w:lang w:val="sq-AL" w:eastAsia="en-US"/>
        </w:rPr>
        <w:t xml:space="preserve"> edhe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gjatë këtij tremujori. Të hyrat tatimore  kanë shënuar një 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zvoglim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prej 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26.78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% , që korrespondon me 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35,003.43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€ më 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pakë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tremujorin e vitit paraprak. 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hyrat jo tatimore kan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sh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nuar nj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rënje</w:t>
      </w:r>
      <w:r w:rsidR="00CD64BC">
        <w:rPr>
          <w:rFonts w:eastAsia="MS Mincho"/>
          <w:color w:val="000000"/>
          <w:sz w:val="23"/>
          <w:szCs w:val="23"/>
          <w:lang w:val="sq-AL" w:eastAsia="en-US"/>
        </w:rPr>
        <w:t xml:space="preserve">  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krahasuar me vitit paraprak p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r periudh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n tremujore t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fundit prej 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12.54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%  q</w:t>
      </w:r>
      <w:r w:rsidR="00074951" w:rsidRPr="00074951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 xml:space="preserve"> korrespondon me </w:t>
      </w:r>
      <w:r w:rsidR="000D7022">
        <w:rPr>
          <w:rFonts w:eastAsia="MS Mincho"/>
          <w:color w:val="000000"/>
          <w:sz w:val="23"/>
          <w:szCs w:val="23"/>
          <w:lang w:val="sq-AL" w:eastAsia="en-US"/>
        </w:rPr>
        <w:t>14,462.14</w:t>
      </w:r>
      <w:r w:rsidR="00074951">
        <w:rPr>
          <w:rFonts w:eastAsia="MS Mincho"/>
          <w:color w:val="000000"/>
          <w:sz w:val="23"/>
          <w:szCs w:val="23"/>
          <w:lang w:val="sq-AL" w:eastAsia="en-US"/>
        </w:rPr>
        <w:t>€.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</w:p>
    <w:p w:rsidR="00997B91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Nga </w:t>
      </w:r>
      <w:r w:rsidR="00831F45">
        <w:rPr>
          <w:rFonts w:eastAsia="MS Mincho"/>
          <w:color w:val="000000"/>
          <w:sz w:val="23"/>
          <w:szCs w:val="23"/>
          <w:lang w:val="sq-AL" w:eastAsia="en-US"/>
        </w:rPr>
        <w:t>inkasimi i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hyrave në vitin 20</w:t>
      </w:r>
      <w:r w:rsidR="005A1032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AD0E97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në vlerë prej </w:t>
      </w:r>
      <w:r w:rsidR="00AD0E97">
        <w:rPr>
          <w:rFonts w:eastAsia="MS Mincho"/>
          <w:color w:val="000000"/>
          <w:sz w:val="23"/>
          <w:szCs w:val="23"/>
          <w:lang w:val="sq-AL" w:eastAsia="en-US"/>
        </w:rPr>
        <w:t>207,098.44</w:t>
      </w:r>
      <w:r w:rsidR="005A1032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€, </w:t>
      </w:r>
      <w:r w:rsidR="00997B91">
        <w:rPr>
          <w:rFonts w:eastAsia="MS Mincho"/>
          <w:color w:val="000000"/>
          <w:sz w:val="23"/>
          <w:szCs w:val="23"/>
          <w:lang w:val="sq-AL" w:eastAsia="en-US"/>
        </w:rPr>
        <w:t>do të ju paraqesim tabelat më poshtë sipas nënkodeve ekonomike .</w:t>
      </w:r>
    </w:p>
    <w:p w:rsidR="00195F30" w:rsidRPr="00195F30" w:rsidRDefault="00195F30" w:rsidP="00EE5B3E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1.2. Performanca e shpenzimeve </w:t>
      </w:r>
    </w:p>
    <w:p w:rsidR="00BA5D19" w:rsidRDefault="00195F30" w:rsidP="00BA5D19">
      <w:pPr>
        <w:suppressAutoHyphens w:val="0"/>
        <w:autoSpaceDE w:val="0"/>
        <w:autoSpaceDN w:val="0"/>
        <w:adjustRightInd w:val="0"/>
        <w:jc w:val="both"/>
        <w:rPr>
          <w:rFonts w:eastAsia="MS Mincho"/>
          <w:color w:val="000000"/>
          <w:sz w:val="23"/>
          <w:szCs w:val="23"/>
          <w:lang w:val="sq-AL" w:eastAsia="en-US"/>
        </w:rPr>
      </w:pPr>
      <w:r w:rsidRPr="00195F30">
        <w:rPr>
          <w:rFonts w:eastAsia="MS Mincho"/>
          <w:b/>
          <w:bCs/>
          <w:color w:val="000000"/>
          <w:sz w:val="23"/>
          <w:szCs w:val="23"/>
          <w:lang w:val="sq-AL" w:eastAsia="en-US"/>
        </w:rPr>
        <w:t xml:space="preserve">Shpenzimet buxhetore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kanë arritur në </w:t>
      </w:r>
      <w:r w:rsidR="00AD0E97">
        <w:rPr>
          <w:rFonts w:eastAsia="MS Mincho"/>
          <w:color w:val="000000"/>
          <w:sz w:val="23"/>
          <w:szCs w:val="23"/>
          <w:lang w:val="sq-AL" w:eastAsia="en-US"/>
        </w:rPr>
        <w:t>3,309,959.89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€ përgjatë tremujorit të </w:t>
      </w:r>
      <w:r w:rsidR="008917B2">
        <w:rPr>
          <w:rFonts w:eastAsia="MS Mincho"/>
          <w:color w:val="000000"/>
          <w:sz w:val="23"/>
          <w:szCs w:val="23"/>
          <w:lang w:val="sq-AL" w:eastAsia="en-US"/>
        </w:rPr>
        <w:t>tret</w:t>
      </w:r>
      <w:r w:rsidR="008917B2" w:rsidRPr="008917B2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të vitit 20</w:t>
      </w:r>
      <w:r w:rsidR="00E41B7B">
        <w:rPr>
          <w:rFonts w:eastAsia="MS Mincho"/>
          <w:color w:val="000000"/>
          <w:sz w:val="23"/>
          <w:szCs w:val="23"/>
          <w:lang w:val="sq-AL" w:eastAsia="en-US"/>
        </w:rPr>
        <w:t>2</w:t>
      </w:r>
      <w:r w:rsidR="00CC0AD0">
        <w:rPr>
          <w:rFonts w:eastAsia="MS Mincho"/>
          <w:color w:val="000000"/>
          <w:sz w:val="23"/>
          <w:szCs w:val="23"/>
          <w:lang w:val="sq-AL" w:eastAsia="en-US"/>
        </w:rPr>
        <w:t>4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, apo </w:t>
      </w:r>
      <w:r w:rsidR="00F171FF">
        <w:rPr>
          <w:rFonts w:eastAsia="MS Mincho"/>
          <w:color w:val="000000"/>
          <w:sz w:val="23"/>
          <w:szCs w:val="23"/>
          <w:lang w:val="sq-AL" w:eastAsia="en-US"/>
        </w:rPr>
        <w:t>4.57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% më </w:t>
      </w:r>
      <w:r w:rsidR="00F171FF">
        <w:rPr>
          <w:rFonts w:eastAsia="MS Mincho"/>
          <w:color w:val="000000"/>
          <w:sz w:val="23"/>
          <w:szCs w:val="23"/>
          <w:lang w:val="sq-AL" w:eastAsia="en-US"/>
        </w:rPr>
        <w:t>pak</w:t>
      </w:r>
      <w:r w:rsidR="002463AF">
        <w:rPr>
          <w:rFonts w:eastAsia="MS Mincho"/>
          <w:color w:val="000000"/>
          <w:sz w:val="23"/>
          <w:szCs w:val="23"/>
          <w:lang w:val="sq-AL" w:eastAsia="en-US"/>
        </w:rPr>
        <w:t>ë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krahasuar me shpenzimet e realizuara gjatë së njëjtës periudhë të vitit paraprak. </w:t>
      </w:r>
      <w:r w:rsidR="002463AF">
        <w:rPr>
          <w:rFonts w:eastAsia="MS Mincho"/>
          <w:color w:val="000000"/>
          <w:sz w:val="23"/>
          <w:szCs w:val="23"/>
          <w:lang w:val="sq-AL" w:eastAsia="en-US"/>
        </w:rPr>
        <w:t xml:space="preserve">Kjo </w:t>
      </w:r>
      <w:r w:rsidR="00F171FF">
        <w:rPr>
          <w:rFonts w:eastAsia="MS Mincho"/>
          <w:color w:val="000000"/>
          <w:sz w:val="23"/>
          <w:szCs w:val="23"/>
          <w:lang w:val="sq-AL" w:eastAsia="en-US"/>
        </w:rPr>
        <w:t>rënje</w:t>
      </w:r>
      <w:r w:rsidR="002463AF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AD743A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color w:val="000000"/>
          <w:sz w:val="23"/>
          <w:szCs w:val="23"/>
          <w:lang w:val="sq-AL" w:eastAsia="en-US"/>
        </w:rPr>
        <w:t xml:space="preserve"> kryesisht është nxitur nga ekzekutimi i shpenzimeve për kategorinë , </w:t>
      </w:r>
      <w:r w:rsidR="00AD743A">
        <w:rPr>
          <w:rFonts w:eastAsia="MS Mincho"/>
          <w:color w:val="000000"/>
          <w:sz w:val="23"/>
          <w:szCs w:val="23"/>
          <w:lang w:val="sq-AL" w:eastAsia="en-US"/>
        </w:rPr>
        <w:t xml:space="preserve">paga  prej </w:t>
      </w:r>
      <w:r w:rsidR="00F171FF">
        <w:rPr>
          <w:rFonts w:eastAsia="MS Mincho"/>
          <w:color w:val="000000"/>
          <w:sz w:val="23"/>
          <w:szCs w:val="23"/>
          <w:lang w:val="sq-AL" w:eastAsia="en-US"/>
        </w:rPr>
        <w:t>95.96</w:t>
      </w:r>
      <w:r w:rsidR="00BD00F3">
        <w:rPr>
          <w:rFonts w:eastAsia="MS Mincho"/>
          <w:color w:val="000000"/>
          <w:sz w:val="23"/>
          <w:szCs w:val="23"/>
          <w:lang w:val="sq-AL" w:eastAsia="en-US"/>
        </w:rPr>
        <w:t>%</w:t>
      </w:r>
      <w:r w:rsidR="002463AF">
        <w:rPr>
          <w:rFonts w:eastAsia="MS Mincho"/>
          <w:color w:val="000000"/>
          <w:sz w:val="23"/>
          <w:szCs w:val="23"/>
          <w:lang w:val="sq-AL" w:eastAsia="en-US"/>
        </w:rPr>
        <w:t>,</w:t>
      </w:r>
      <w:r w:rsidR="00F171FF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2463AF">
        <w:rPr>
          <w:rFonts w:eastAsia="MS Mincho"/>
          <w:color w:val="000000"/>
          <w:sz w:val="23"/>
          <w:szCs w:val="23"/>
          <w:lang w:val="sq-AL" w:eastAsia="en-US"/>
        </w:rPr>
        <w:t xml:space="preserve">Subvencionet </w:t>
      </w:r>
      <w:r w:rsidR="00F171FF">
        <w:rPr>
          <w:rFonts w:eastAsia="MS Mincho"/>
          <w:color w:val="000000"/>
          <w:sz w:val="23"/>
          <w:szCs w:val="23"/>
          <w:lang w:val="sq-AL" w:eastAsia="en-US"/>
        </w:rPr>
        <w:t>72.78</w:t>
      </w:r>
      <w:r w:rsidR="002463AF">
        <w:rPr>
          <w:rFonts w:eastAsia="MS Mincho"/>
          <w:color w:val="000000"/>
          <w:sz w:val="23"/>
          <w:szCs w:val="23"/>
          <w:lang w:val="sq-AL" w:eastAsia="en-US"/>
        </w:rPr>
        <w:t xml:space="preserve">% dhe shpenzimet kapitale prej </w:t>
      </w:r>
      <w:r w:rsidR="00F171FF">
        <w:rPr>
          <w:rFonts w:eastAsia="MS Mincho"/>
          <w:color w:val="000000"/>
          <w:sz w:val="23"/>
          <w:szCs w:val="23"/>
          <w:lang w:val="sq-AL" w:eastAsia="en-US"/>
        </w:rPr>
        <w:t>90.7</w:t>
      </w:r>
      <w:r w:rsidR="002463AF">
        <w:rPr>
          <w:rFonts w:eastAsia="MS Mincho"/>
          <w:color w:val="000000"/>
          <w:sz w:val="23"/>
          <w:szCs w:val="23"/>
          <w:lang w:val="sq-AL" w:eastAsia="en-US"/>
        </w:rPr>
        <w:t xml:space="preserve">% </w:t>
      </w:r>
      <w:r w:rsidR="005A6A32">
        <w:rPr>
          <w:rFonts w:eastAsia="MS Mincho"/>
          <w:color w:val="000000"/>
          <w:sz w:val="23"/>
          <w:szCs w:val="23"/>
          <w:lang w:val="sq-AL" w:eastAsia="en-US"/>
        </w:rPr>
        <w:t xml:space="preserve"> </w:t>
      </w:r>
      <w:r w:rsidR="00BA5D19">
        <w:rPr>
          <w:rFonts w:eastAsia="MS Mincho"/>
          <w:color w:val="000000"/>
          <w:sz w:val="23"/>
          <w:szCs w:val="23"/>
          <w:lang w:val="sq-AL" w:eastAsia="en-US"/>
        </w:rPr>
        <w:t>krahasuar me vitin paraprak.</w:t>
      </w:r>
    </w:p>
    <w:p w:rsidR="00195F30" w:rsidRPr="00195F30" w:rsidRDefault="00195F30" w:rsidP="00A02DB2">
      <w:pPr>
        <w:suppressAutoHyphens w:val="0"/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>Shpenzimet për p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aga dhe mëditje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gjatë këtij tremujori, shënuan vlerën prej </w:t>
      </w:r>
      <w:r w:rsidR="00E54E0F" w:rsidRPr="00E54E0F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 </w:t>
      </w:r>
      <w:r w:rsidR="00A02DB2" w:rsidRPr="00A02DB2">
        <w:rPr>
          <w:color w:val="000000"/>
          <w:lang w:eastAsia="en-US"/>
        </w:rPr>
        <w:t>2,090,633.73</w:t>
      </w:r>
      <w:r w:rsidR="00A02DB2">
        <w:rPr>
          <w:color w:val="000000"/>
          <w:lang w:eastAsia="en-US"/>
        </w:rPr>
        <w:t xml:space="preserve">  </w:t>
      </w:r>
      <w:r w:rsidR="007979F0">
        <w:rPr>
          <w:b/>
          <w:bCs/>
          <w:i/>
          <w:iCs/>
          <w:color w:val="000000"/>
          <w:sz w:val="22"/>
          <w:szCs w:val="22"/>
          <w:lang w:val="sq-AL" w:eastAsia="sq-AL"/>
        </w:rPr>
        <w:t>€</w:t>
      </w:r>
      <w:r w:rsidR="00E54E0F" w:rsidRPr="00E54E0F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="000C1FD6">
        <w:rPr>
          <w:b/>
          <w:bCs/>
          <w:i/>
          <w:iCs/>
          <w:color w:val="000000"/>
          <w:sz w:val="22"/>
          <w:szCs w:val="22"/>
          <w:lang w:val="sq-AL" w:eastAsia="sq-AL"/>
        </w:rPr>
        <w:t>,</w:t>
      </w:r>
      <w:r w:rsidRPr="00195F30">
        <w:rPr>
          <w:rFonts w:eastAsia="MS Mincho"/>
          <w:sz w:val="23"/>
          <w:szCs w:val="23"/>
          <w:lang w:val="sq-AL" w:eastAsia="en-US"/>
        </w:rPr>
        <w:t xml:space="preserve"> duke rritur kështu normën e ekzekutimit në </w:t>
      </w:r>
      <w:r w:rsidR="00A02DB2">
        <w:rPr>
          <w:rFonts w:eastAsia="MS Mincho"/>
          <w:sz w:val="23"/>
          <w:szCs w:val="23"/>
          <w:lang w:val="sq-AL" w:eastAsia="en-US"/>
        </w:rPr>
        <w:t>95.83</w:t>
      </w:r>
      <w:r w:rsidRPr="00195F30">
        <w:rPr>
          <w:rFonts w:eastAsia="MS Mincho"/>
          <w:sz w:val="23"/>
          <w:szCs w:val="23"/>
          <w:lang w:val="sq-AL" w:eastAsia="en-US"/>
        </w:rPr>
        <w:t xml:space="preserve">% krahasuar me vlerën e përgjithshme të buxhetuar për këtë kategori për këtë periudhë. Fatura e pagave gjatë periudhës raportuese, paraqet një </w:t>
      </w:r>
      <w:r w:rsidR="00B05ED0">
        <w:rPr>
          <w:rFonts w:eastAsia="MS Mincho"/>
          <w:sz w:val="23"/>
          <w:szCs w:val="23"/>
          <w:lang w:val="sq-AL" w:eastAsia="en-US"/>
        </w:rPr>
        <w:t xml:space="preserve">zvoglim </w:t>
      </w:r>
      <w:r w:rsidR="00566816">
        <w:rPr>
          <w:rFonts w:eastAsia="MS Mincho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340596">
        <w:rPr>
          <w:rFonts w:eastAsia="MS Mincho"/>
          <w:sz w:val="23"/>
          <w:szCs w:val="23"/>
          <w:lang w:val="sq-AL" w:eastAsia="en-US"/>
        </w:rPr>
        <w:t>4.04</w:t>
      </w:r>
      <w:r w:rsidRPr="00195F30">
        <w:rPr>
          <w:rFonts w:eastAsia="MS Mincho"/>
          <w:sz w:val="23"/>
          <w:szCs w:val="23"/>
          <w:lang w:val="sq-AL" w:eastAsia="en-US"/>
        </w:rPr>
        <w:t xml:space="preserve">% apo rreth </w:t>
      </w:r>
      <w:r w:rsidR="00B05ED0">
        <w:rPr>
          <w:rFonts w:eastAsia="MS Mincho"/>
          <w:sz w:val="23"/>
          <w:szCs w:val="23"/>
          <w:lang w:val="sq-AL" w:eastAsia="en-US"/>
        </w:rPr>
        <w:t>83,036.61</w:t>
      </w:r>
      <w:r w:rsidR="00566816">
        <w:rPr>
          <w:rFonts w:eastAsia="MS Mincho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€ më </w:t>
      </w:r>
      <w:r w:rsidR="00B05ED0">
        <w:rPr>
          <w:rFonts w:eastAsia="MS Mincho"/>
          <w:sz w:val="23"/>
          <w:szCs w:val="23"/>
          <w:lang w:val="sq-AL" w:eastAsia="en-US"/>
        </w:rPr>
        <w:t>pak</w:t>
      </w:r>
      <w:r w:rsidR="00566816">
        <w:rPr>
          <w:rFonts w:eastAsia="MS Mincho"/>
          <w:sz w:val="23"/>
          <w:szCs w:val="23"/>
          <w:lang w:val="sq-AL" w:eastAsia="en-US"/>
        </w:rPr>
        <w:t>ë</w:t>
      </w:r>
      <w:r w:rsidRPr="00195F30">
        <w:rPr>
          <w:rFonts w:eastAsia="MS Mincho"/>
          <w:sz w:val="23"/>
          <w:szCs w:val="23"/>
          <w:lang w:val="sq-AL" w:eastAsia="en-US"/>
        </w:rPr>
        <w:t xml:space="preserve"> krahasuar me faturën e pagave në periudhën e njëjte të vitit 20</w:t>
      </w:r>
      <w:r w:rsidR="009755AB">
        <w:rPr>
          <w:rFonts w:eastAsia="MS Mincho"/>
          <w:sz w:val="23"/>
          <w:szCs w:val="23"/>
          <w:lang w:val="sq-AL" w:eastAsia="en-US"/>
        </w:rPr>
        <w:t>2</w:t>
      </w:r>
      <w:r w:rsidR="00B05ED0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</w:t>
      </w:r>
    </w:p>
    <w:p w:rsidR="00195F30" w:rsidRPr="00195F30" w:rsidRDefault="00195F30" w:rsidP="007979F0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7979F0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mallra dhe shërbime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2119AD">
        <w:rPr>
          <w:rFonts w:eastAsia="MS Mincho"/>
          <w:sz w:val="23"/>
          <w:szCs w:val="23"/>
          <w:lang w:val="sq-AL" w:eastAsia="en-US"/>
        </w:rPr>
        <w:t>rritje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BD00F3">
        <w:rPr>
          <w:rFonts w:eastAsia="MS Mincho"/>
          <w:sz w:val="23"/>
          <w:szCs w:val="23"/>
          <w:lang w:val="sq-AL" w:eastAsia="en-US"/>
        </w:rPr>
        <w:t>12.13</w:t>
      </w:r>
      <w:r w:rsidRPr="00195F30">
        <w:rPr>
          <w:rFonts w:eastAsia="MS Mincho"/>
          <w:sz w:val="23"/>
          <w:szCs w:val="23"/>
          <w:lang w:val="sq-AL" w:eastAsia="en-US"/>
        </w:rPr>
        <w:t>% krahasuar me vitin 20</w:t>
      </w:r>
      <w:r w:rsidR="00F145C4">
        <w:rPr>
          <w:rFonts w:eastAsia="MS Mincho"/>
          <w:sz w:val="23"/>
          <w:szCs w:val="23"/>
          <w:lang w:val="sq-AL" w:eastAsia="en-US"/>
        </w:rPr>
        <w:t>2</w:t>
      </w:r>
      <w:r w:rsidR="00BD00F3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Gjatë kësaj periudhe vlera e këtyre shpenzimeve ka arritur në </w:t>
      </w:r>
      <w:r w:rsidR="00BD00F3">
        <w:rPr>
          <w:b/>
          <w:bCs/>
          <w:i/>
          <w:iCs/>
          <w:color w:val="000000"/>
          <w:sz w:val="22"/>
          <w:szCs w:val="22"/>
          <w:lang w:val="sq-AL" w:eastAsia="sq-AL"/>
        </w:rPr>
        <w:t>470,968.95</w:t>
      </w:r>
      <w:r w:rsidR="00F145C4">
        <w:rPr>
          <w:b/>
          <w:bCs/>
          <w:i/>
          <w:iCs/>
          <w:color w:val="000000"/>
          <w:sz w:val="22"/>
          <w:szCs w:val="22"/>
          <w:lang w:val="sq-AL" w:eastAsia="sq-AL"/>
        </w:rPr>
        <w:t>€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F145C4">
        <w:rPr>
          <w:rFonts w:eastAsia="MS Mincho"/>
          <w:sz w:val="23"/>
          <w:szCs w:val="23"/>
          <w:lang w:val="sq-AL" w:eastAsia="en-US"/>
        </w:rPr>
        <w:t>Korrik</w:t>
      </w:r>
      <w:r w:rsidR="001D17F2">
        <w:rPr>
          <w:rFonts w:eastAsia="MS Mincho"/>
          <w:sz w:val="23"/>
          <w:szCs w:val="23"/>
          <w:lang w:val="sq-AL" w:eastAsia="en-US"/>
        </w:rPr>
        <w:t>-Shtator</w:t>
      </w:r>
      <w:r w:rsidRPr="00195F30">
        <w:rPr>
          <w:rFonts w:eastAsia="MS Mincho"/>
          <w:sz w:val="23"/>
          <w:szCs w:val="23"/>
          <w:lang w:val="sq-AL" w:eastAsia="en-US"/>
        </w:rPr>
        <w:t xml:space="preserve"> 20</w:t>
      </w:r>
      <w:r w:rsidR="002119AD">
        <w:rPr>
          <w:rFonts w:eastAsia="MS Mincho"/>
          <w:sz w:val="23"/>
          <w:szCs w:val="23"/>
          <w:lang w:val="sq-AL" w:eastAsia="en-US"/>
        </w:rPr>
        <w:t>2</w:t>
      </w:r>
      <w:r w:rsidR="004A6AD5">
        <w:rPr>
          <w:rFonts w:eastAsia="MS Mincho"/>
          <w:sz w:val="23"/>
          <w:szCs w:val="23"/>
          <w:lang w:val="sq-AL" w:eastAsia="en-US"/>
        </w:rPr>
        <w:t>4</w:t>
      </w:r>
      <w:r w:rsidR="00720A7F">
        <w:rPr>
          <w:rFonts w:eastAsia="MS Mincho"/>
          <w:sz w:val="23"/>
          <w:szCs w:val="23"/>
          <w:lang w:val="sq-AL" w:eastAsia="en-US"/>
        </w:rPr>
        <w:t xml:space="preserve"> apo </w:t>
      </w:r>
      <w:r w:rsidR="004A6AD5">
        <w:rPr>
          <w:rFonts w:eastAsia="MS Mincho"/>
          <w:sz w:val="23"/>
          <w:szCs w:val="23"/>
          <w:lang w:val="sq-AL" w:eastAsia="en-US"/>
        </w:rPr>
        <w:t>20.14</w:t>
      </w:r>
      <w:r w:rsidR="00720A7F">
        <w:rPr>
          <w:rFonts w:eastAsia="MS Mincho"/>
          <w:sz w:val="23"/>
          <w:szCs w:val="23"/>
          <w:lang w:val="sq-AL" w:eastAsia="en-US"/>
        </w:rPr>
        <w:t>% nga buxheti i ter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>sishum p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 xml:space="preserve">r periudhen Korrik-Shtator </w:t>
      </w:r>
      <w:r w:rsidR="0022392D">
        <w:rPr>
          <w:rFonts w:eastAsia="MS Mincho"/>
          <w:sz w:val="23"/>
          <w:szCs w:val="23"/>
          <w:lang w:val="sq-AL" w:eastAsia="en-US"/>
        </w:rPr>
        <w:t>,</w:t>
      </w:r>
      <w:r w:rsidR="0022392D" w:rsidRPr="00195F30">
        <w:rPr>
          <w:rFonts w:eastAsia="MS Mincho"/>
          <w:sz w:val="23"/>
          <w:szCs w:val="23"/>
          <w:lang w:val="sq-AL" w:eastAsia="en-US"/>
        </w:rPr>
        <w:t xml:space="preserve">duke rritur kështu normën e ekzekutimit në </w:t>
      </w:r>
      <w:r w:rsidR="004A6AD5">
        <w:rPr>
          <w:rFonts w:eastAsia="MS Mincho"/>
          <w:sz w:val="23"/>
          <w:szCs w:val="23"/>
          <w:lang w:val="sq-AL" w:eastAsia="en-US"/>
        </w:rPr>
        <w:t>48.66</w:t>
      </w:r>
      <w:r w:rsidR="0022392D" w:rsidRPr="00195F30">
        <w:rPr>
          <w:rFonts w:eastAsia="MS Mincho"/>
          <w:sz w:val="23"/>
          <w:szCs w:val="23"/>
          <w:lang w:val="sq-AL" w:eastAsia="en-US"/>
        </w:rPr>
        <w:t>% krahasuar me vlerën e përgjithshme të buxhetuar për këtë kategori për këtë periudhë</w:t>
      </w:r>
      <w:r w:rsidR="009B7991">
        <w:rPr>
          <w:rFonts w:eastAsia="MS Mincho"/>
          <w:sz w:val="23"/>
          <w:szCs w:val="23"/>
          <w:lang w:val="sq-AL" w:eastAsia="en-US"/>
        </w:rPr>
        <w:t>.</w:t>
      </w:r>
    </w:p>
    <w:p w:rsidR="00195F30" w:rsidRPr="00195F30" w:rsidRDefault="00195F30" w:rsidP="007979F0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7979F0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Shpenzime në komunali,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kanë shënuar një </w:t>
      </w:r>
      <w:r w:rsidR="008E1F8C">
        <w:rPr>
          <w:rFonts w:eastAsia="MS Mincho"/>
          <w:sz w:val="23"/>
          <w:szCs w:val="23"/>
          <w:lang w:val="sq-AL" w:eastAsia="en-US"/>
        </w:rPr>
        <w:t xml:space="preserve">rritje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8C53A4">
        <w:rPr>
          <w:rFonts w:eastAsia="MS Mincho"/>
          <w:sz w:val="23"/>
          <w:szCs w:val="23"/>
          <w:lang w:val="sq-AL" w:eastAsia="en-US"/>
        </w:rPr>
        <w:t>2.86</w:t>
      </w:r>
      <w:r w:rsidR="00510CC6">
        <w:rPr>
          <w:b/>
          <w:bCs/>
          <w:i/>
          <w:iCs/>
          <w:color w:val="000000"/>
          <w:sz w:val="22"/>
          <w:szCs w:val="22"/>
          <w:lang w:val="sq-AL" w:eastAsia="sq-AL"/>
        </w:rPr>
        <w:t xml:space="preserve">% </w:t>
      </w:r>
      <w:r w:rsidR="00510CC6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apo në shumë prej </w:t>
      </w:r>
      <w:r w:rsidR="00422B43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 </w:t>
      </w:r>
      <w:r w:rsidR="008C53A4">
        <w:rPr>
          <w:bCs/>
          <w:i/>
          <w:iCs/>
          <w:color w:val="000000"/>
          <w:sz w:val="22"/>
          <w:szCs w:val="22"/>
          <w:lang w:val="sq-AL" w:eastAsia="sq-AL"/>
        </w:rPr>
        <w:t>1,333.35</w:t>
      </w:r>
      <w:r w:rsidR="00422B43" w:rsidRPr="00510CC6">
        <w:rPr>
          <w:bCs/>
          <w:i/>
          <w:iCs/>
          <w:color w:val="000000"/>
          <w:sz w:val="22"/>
          <w:szCs w:val="22"/>
          <w:lang w:val="sq-AL" w:eastAsia="sq-AL"/>
        </w:rPr>
        <w:t xml:space="preserve"> €</w:t>
      </w:r>
      <w:r w:rsidRPr="00510CC6">
        <w:rPr>
          <w:rFonts w:eastAsia="MS Mincho"/>
          <w:sz w:val="23"/>
          <w:szCs w:val="23"/>
          <w:lang w:val="sq-AL" w:eastAsia="en-US"/>
        </w:rPr>
        <w:t>krahasuar me vitin 20</w:t>
      </w:r>
      <w:r w:rsidR="00012046">
        <w:rPr>
          <w:rFonts w:eastAsia="MS Mincho"/>
          <w:sz w:val="23"/>
          <w:szCs w:val="23"/>
          <w:lang w:val="sq-AL" w:eastAsia="en-US"/>
        </w:rPr>
        <w:t>2</w:t>
      </w:r>
      <w:r w:rsidR="008C53A4">
        <w:rPr>
          <w:rFonts w:eastAsia="MS Mincho"/>
          <w:sz w:val="23"/>
          <w:szCs w:val="23"/>
          <w:lang w:val="sq-AL" w:eastAsia="en-US"/>
        </w:rPr>
        <w:t>3</w:t>
      </w:r>
      <w:r w:rsidRPr="00510CC6">
        <w:rPr>
          <w:rFonts w:eastAsia="MS Mincho"/>
          <w:sz w:val="23"/>
          <w:szCs w:val="23"/>
          <w:lang w:val="sq-AL" w:eastAsia="en-US"/>
        </w:rPr>
        <w:t xml:space="preserve">. Gjatë kësaj periudhe vlera e këtyre shpenzimeve ka arritur në: </w:t>
      </w:r>
      <w:r w:rsidR="008C53A4">
        <w:rPr>
          <w:rFonts w:eastAsia="MS Mincho"/>
          <w:sz w:val="23"/>
          <w:szCs w:val="23"/>
          <w:lang w:val="sq-AL" w:eastAsia="en-US"/>
        </w:rPr>
        <w:t>65.65</w:t>
      </w:r>
      <w:r w:rsidRPr="00510CC6">
        <w:rPr>
          <w:rFonts w:eastAsia="MS Mincho"/>
          <w:sz w:val="23"/>
          <w:szCs w:val="23"/>
          <w:lang w:val="sq-AL" w:eastAsia="en-US"/>
        </w:rPr>
        <w:t>%</w:t>
      </w:r>
      <w:r w:rsidRPr="00195F30">
        <w:rPr>
          <w:rFonts w:eastAsia="MS Mincho"/>
          <w:sz w:val="23"/>
          <w:szCs w:val="23"/>
          <w:lang w:val="sq-AL" w:eastAsia="en-US"/>
        </w:rPr>
        <w:t xml:space="preserve"> të buxhetit</w:t>
      </w:r>
      <w:r w:rsidR="00720A7F">
        <w:rPr>
          <w:rFonts w:eastAsia="MS Mincho"/>
          <w:sz w:val="23"/>
          <w:szCs w:val="23"/>
          <w:lang w:val="sq-AL" w:eastAsia="en-US"/>
        </w:rPr>
        <w:t xml:space="preserve"> t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 xml:space="preserve"> ter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>sishum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për këtë kategori për periudhën </w:t>
      </w:r>
      <w:r w:rsidR="00720A7F">
        <w:rPr>
          <w:rFonts w:eastAsia="MS Mincho"/>
          <w:sz w:val="23"/>
          <w:szCs w:val="23"/>
          <w:lang w:val="sq-AL" w:eastAsia="en-US"/>
        </w:rPr>
        <w:t>janar</w:t>
      </w:r>
      <w:r w:rsidR="001D17F2">
        <w:rPr>
          <w:rFonts w:eastAsia="MS Mincho"/>
          <w:sz w:val="23"/>
          <w:szCs w:val="23"/>
          <w:lang w:val="sq-AL" w:eastAsia="en-US"/>
        </w:rPr>
        <w:t>-shtator</w:t>
      </w:r>
      <w:r w:rsidRPr="00195F30">
        <w:rPr>
          <w:rFonts w:eastAsia="MS Mincho"/>
          <w:sz w:val="23"/>
          <w:szCs w:val="23"/>
          <w:lang w:val="sq-AL" w:eastAsia="en-US"/>
        </w:rPr>
        <w:t xml:space="preserve"> 20</w:t>
      </w:r>
      <w:r w:rsidR="003A4DE1">
        <w:rPr>
          <w:rFonts w:eastAsia="MS Mincho"/>
          <w:sz w:val="23"/>
          <w:szCs w:val="23"/>
          <w:lang w:val="sq-AL" w:eastAsia="en-US"/>
        </w:rPr>
        <w:t>2</w:t>
      </w:r>
      <w:r w:rsidR="008C53A4">
        <w:rPr>
          <w:rFonts w:eastAsia="MS Mincho"/>
          <w:sz w:val="23"/>
          <w:szCs w:val="23"/>
          <w:lang w:val="sq-AL" w:eastAsia="en-US"/>
        </w:rPr>
        <w:t>4</w:t>
      </w:r>
      <w:r w:rsidR="00720A7F">
        <w:rPr>
          <w:rFonts w:eastAsia="MS Mincho"/>
          <w:sz w:val="23"/>
          <w:szCs w:val="23"/>
          <w:lang w:val="sq-AL" w:eastAsia="en-US"/>
        </w:rPr>
        <w:t xml:space="preserve">,dhe </w:t>
      </w:r>
      <w:r w:rsidR="008C53A4">
        <w:rPr>
          <w:rFonts w:eastAsia="MS Mincho"/>
          <w:sz w:val="23"/>
          <w:szCs w:val="23"/>
          <w:lang w:val="sq-AL" w:eastAsia="en-US"/>
        </w:rPr>
        <w:t>18.84</w:t>
      </w:r>
      <w:r w:rsidR="00720A7F">
        <w:rPr>
          <w:rFonts w:eastAsia="MS Mincho"/>
          <w:sz w:val="23"/>
          <w:szCs w:val="23"/>
          <w:lang w:val="sq-AL" w:eastAsia="en-US"/>
        </w:rPr>
        <w:t>% nga buxheti i ter</w:t>
      </w:r>
      <w:r w:rsidR="00720A7F" w:rsidRPr="00720A7F">
        <w:rPr>
          <w:rFonts w:eastAsia="MS Mincho"/>
          <w:sz w:val="23"/>
          <w:szCs w:val="23"/>
          <w:lang w:val="sq-AL" w:eastAsia="en-US"/>
        </w:rPr>
        <w:t>ë</w:t>
      </w:r>
      <w:r w:rsidR="00720A7F">
        <w:rPr>
          <w:rFonts w:eastAsia="MS Mincho"/>
          <w:sz w:val="23"/>
          <w:szCs w:val="23"/>
          <w:lang w:val="sq-AL" w:eastAsia="en-US"/>
        </w:rPr>
        <w:t>sishum periudhen Korrik-Shtator 20</w:t>
      </w:r>
      <w:r w:rsidR="003A4DE1">
        <w:rPr>
          <w:rFonts w:eastAsia="MS Mincho"/>
          <w:sz w:val="23"/>
          <w:szCs w:val="23"/>
          <w:lang w:val="sq-AL" w:eastAsia="en-US"/>
        </w:rPr>
        <w:t>2</w:t>
      </w:r>
      <w:r w:rsidR="008C53A4">
        <w:rPr>
          <w:rFonts w:eastAsia="MS Mincho"/>
          <w:sz w:val="23"/>
          <w:szCs w:val="23"/>
          <w:lang w:val="sq-AL" w:eastAsia="en-US"/>
        </w:rPr>
        <w:t>4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</w:t>
      </w:r>
    </w:p>
    <w:p w:rsidR="00195F30" w:rsidRPr="00195F30" w:rsidRDefault="00195F30" w:rsidP="00422B43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C15109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sz w:val="23"/>
          <w:szCs w:val="23"/>
          <w:lang w:val="sq-AL" w:eastAsia="en-US"/>
        </w:rPr>
        <w:t xml:space="preserve">Shpenzimet në 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subvencione dhe transfere, </w:t>
      </w:r>
      <w:r w:rsidRPr="00195F30">
        <w:rPr>
          <w:rFonts w:eastAsia="MS Mincho"/>
          <w:sz w:val="23"/>
          <w:szCs w:val="23"/>
          <w:lang w:val="sq-AL" w:eastAsia="en-US"/>
        </w:rPr>
        <w:t xml:space="preserve">shënuan </w:t>
      </w:r>
      <w:r w:rsidR="006107CA">
        <w:rPr>
          <w:rFonts w:eastAsia="MS Mincho"/>
          <w:sz w:val="23"/>
          <w:szCs w:val="23"/>
          <w:lang w:val="sq-AL" w:eastAsia="en-US"/>
        </w:rPr>
        <w:t>zvoglim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="006107CA">
        <w:rPr>
          <w:b/>
          <w:bCs/>
          <w:color w:val="000000"/>
          <w:sz w:val="22"/>
          <w:szCs w:val="22"/>
          <w:lang w:val="sq-AL" w:eastAsia="sq-AL"/>
        </w:rPr>
        <w:t>27.22</w:t>
      </w:r>
      <w:r w:rsidR="00510CC6" w:rsidRPr="00510CC6">
        <w:rPr>
          <w:bCs/>
          <w:color w:val="000000"/>
          <w:sz w:val="22"/>
          <w:szCs w:val="22"/>
          <w:lang w:val="sq-AL" w:eastAsia="sq-AL"/>
        </w:rPr>
        <w:t>% apo në shumë prej</w:t>
      </w:r>
      <w:r w:rsidR="00510CC6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="00C15109" w:rsidRPr="00C15109">
        <w:rPr>
          <w:b/>
          <w:bCs/>
          <w:color w:val="000000"/>
          <w:sz w:val="22"/>
          <w:szCs w:val="22"/>
          <w:lang w:val="sq-AL" w:eastAsia="sq-AL"/>
        </w:rPr>
        <w:t xml:space="preserve">       </w:t>
      </w:r>
      <w:r w:rsidR="006107CA">
        <w:rPr>
          <w:b/>
          <w:bCs/>
          <w:color w:val="000000"/>
          <w:sz w:val="22"/>
          <w:szCs w:val="22"/>
          <w:lang w:val="sq-AL" w:eastAsia="sq-AL"/>
        </w:rPr>
        <w:t>187,776.00</w:t>
      </w:r>
      <w:r w:rsidRPr="00195F30">
        <w:rPr>
          <w:rFonts w:eastAsia="MS Mincho"/>
          <w:sz w:val="23"/>
          <w:szCs w:val="23"/>
          <w:lang w:val="sq-AL" w:eastAsia="en-US"/>
        </w:rPr>
        <w:t xml:space="preserve"> € gjatë këtij tremujori, duke arritur kështu normën e ekzekutimit në </w:t>
      </w:r>
      <w:r w:rsidR="006107CA">
        <w:rPr>
          <w:rFonts w:eastAsia="MS Mincho"/>
          <w:sz w:val="23"/>
          <w:szCs w:val="23"/>
          <w:lang w:val="sq-AL" w:eastAsia="en-US"/>
        </w:rPr>
        <w:t>78.46</w:t>
      </w:r>
      <w:r w:rsidRPr="00195F30">
        <w:rPr>
          <w:rFonts w:eastAsia="MS Mincho"/>
          <w:sz w:val="23"/>
          <w:szCs w:val="23"/>
          <w:lang w:val="sq-AL" w:eastAsia="en-US"/>
        </w:rPr>
        <w:t xml:space="preserve">% krahasuar me vlerën e përgjithshme të buxhetuar për këtë kategori për këtë periudhë. Subvencionet dhe transferet, gjatë periudhës raportuese paraqitet një </w:t>
      </w:r>
      <w:r w:rsidR="006107CA">
        <w:rPr>
          <w:rFonts w:eastAsia="MS Mincho"/>
          <w:sz w:val="23"/>
          <w:szCs w:val="23"/>
          <w:lang w:val="sq-AL" w:eastAsia="en-US"/>
        </w:rPr>
        <w:t>zvoglim</w:t>
      </w:r>
      <w:r w:rsidR="00BD1913">
        <w:rPr>
          <w:rFonts w:eastAsia="MS Mincho"/>
          <w:sz w:val="23"/>
          <w:szCs w:val="23"/>
          <w:lang w:val="sq-AL" w:eastAsia="en-US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prej </w:t>
      </w:r>
      <w:r w:rsidR="006107CA">
        <w:rPr>
          <w:rFonts w:eastAsia="MS Mincho"/>
          <w:sz w:val="23"/>
          <w:szCs w:val="23"/>
          <w:lang w:val="sq-AL" w:eastAsia="en-US"/>
        </w:rPr>
        <w:t>70,225.04</w:t>
      </w:r>
      <w:r w:rsidRPr="00195F30">
        <w:rPr>
          <w:rFonts w:eastAsia="MS Mincho"/>
          <w:sz w:val="23"/>
          <w:szCs w:val="23"/>
          <w:lang w:val="sq-AL" w:eastAsia="en-US"/>
        </w:rPr>
        <w:t xml:space="preserve"> € në shumë krahasuar me subvencionet dhe transferet në periudhën e njëjte të vitit 20</w:t>
      </w:r>
      <w:r w:rsidR="00BD1913">
        <w:rPr>
          <w:rFonts w:eastAsia="MS Mincho"/>
          <w:sz w:val="23"/>
          <w:szCs w:val="23"/>
          <w:lang w:val="sq-AL" w:eastAsia="en-US"/>
        </w:rPr>
        <w:t>2</w:t>
      </w:r>
      <w:r w:rsidR="006107CA">
        <w:rPr>
          <w:rFonts w:eastAsia="MS Mincho"/>
          <w:sz w:val="23"/>
          <w:szCs w:val="23"/>
          <w:lang w:val="sq-AL" w:eastAsia="en-US"/>
        </w:rPr>
        <w:t>3</w:t>
      </w:r>
      <w:r w:rsidRPr="00195F30">
        <w:rPr>
          <w:rFonts w:eastAsia="MS Mincho"/>
          <w:sz w:val="23"/>
          <w:szCs w:val="23"/>
          <w:lang w:val="sq-AL" w:eastAsia="en-US"/>
        </w:rPr>
        <w:t xml:space="preserve">. </w:t>
      </w:r>
    </w:p>
    <w:p w:rsidR="00195F30" w:rsidRPr="00195F30" w:rsidRDefault="00195F30" w:rsidP="00422B43">
      <w:pPr>
        <w:suppressAutoHyphens w:val="0"/>
        <w:autoSpaceDE w:val="0"/>
        <w:autoSpaceDN w:val="0"/>
        <w:adjustRightInd w:val="0"/>
        <w:jc w:val="both"/>
        <w:rPr>
          <w:rFonts w:eastAsia="MS Mincho"/>
          <w:sz w:val="23"/>
          <w:szCs w:val="23"/>
          <w:lang w:val="sq-AL" w:eastAsia="en-US"/>
        </w:rPr>
      </w:pPr>
    </w:p>
    <w:p w:rsidR="00195F30" w:rsidRPr="00195F30" w:rsidRDefault="00195F30" w:rsidP="003404DE">
      <w:pPr>
        <w:jc w:val="both"/>
        <w:rPr>
          <w:rFonts w:eastAsia="MS Mincho"/>
          <w:sz w:val="23"/>
          <w:szCs w:val="23"/>
          <w:lang w:val="sq-AL" w:eastAsia="en-US"/>
        </w:rPr>
      </w:pP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</w:t>
      </w:r>
      <w:r w:rsidRPr="00195F30">
        <w:rPr>
          <w:rFonts w:ascii="Wingdings" w:eastAsia="MS Mincho" w:hAnsi="Wingdings" w:cs="Wingdings"/>
          <w:sz w:val="23"/>
          <w:szCs w:val="23"/>
          <w:lang w:val="sq-AL" w:eastAsia="en-US"/>
        </w:rPr>
        <w:t></w:t>
      </w:r>
      <w:r w:rsidRPr="00195F30">
        <w:rPr>
          <w:rFonts w:eastAsia="MS Mincho"/>
          <w:b/>
          <w:bCs/>
          <w:i/>
          <w:iCs/>
          <w:sz w:val="23"/>
          <w:szCs w:val="23"/>
          <w:lang w:val="sq-AL" w:eastAsia="en-US"/>
        </w:rPr>
        <w:t xml:space="preserve">Shpenzimet kapitale </w:t>
      </w:r>
      <w:r w:rsidRPr="00195F30">
        <w:rPr>
          <w:rFonts w:eastAsia="MS Mincho"/>
          <w:sz w:val="23"/>
          <w:szCs w:val="23"/>
          <w:lang w:val="sq-AL" w:eastAsia="en-US"/>
        </w:rPr>
        <w:t xml:space="preserve">Ato arritën vlerën prej </w:t>
      </w:r>
      <w:r w:rsidR="003404DE" w:rsidRPr="003404DE">
        <w:rPr>
          <w:b/>
          <w:bCs/>
          <w:color w:val="000000"/>
          <w:sz w:val="22"/>
          <w:szCs w:val="22"/>
          <w:lang w:val="sq-AL" w:eastAsia="sq-AL"/>
        </w:rPr>
        <w:t xml:space="preserve">      </w:t>
      </w:r>
      <w:r w:rsidR="001A432A">
        <w:rPr>
          <w:b/>
          <w:bCs/>
          <w:color w:val="000000"/>
          <w:sz w:val="22"/>
          <w:szCs w:val="22"/>
          <w:lang w:val="sq-AL" w:eastAsia="sq-AL"/>
        </w:rPr>
        <w:t>512,644.01</w:t>
      </w:r>
      <w:r w:rsidR="003404DE" w:rsidRPr="003404DE">
        <w:rPr>
          <w:b/>
          <w:bCs/>
          <w:color w:val="000000"/>
          <w:sz w:val="22"/>
          <w:szCs w:val="22"/>
          <w:lang w:val="sq-AL" w:eastAsia="sq-AL"/>
        </w:rPr>
        <w:t xml:space="preserve"> </w:t>
      </w:r>
      <w:r w:rsidRPr="00195F30">
        <w:rPr>
          <w:rFonts w:eastAsia="MS Mincho"/>
          <w:sz w:val="23"/>
          <w:szCs w:val="23"/>
          <w:lang w:val="sq-AL" w:eastAsia="en-US"/>
        </w:rPr>
        <w:t>€, që është</w:t>
      </w:r>
      <w:r w:rsidR="00E6271C">
        <w:rPr>
          <w:rFonts w:eastAsia="MS Mincho"/>
          <w:sz w:val="23"/>
          <w:szCs w:val="23"/>
          <w:lang w:val="sq-AL" w:eastAsia="en-US"/>
        </w:rPr>
        <w:t xml:space="preserve"> </w:t>
      </w:r>
      <w:r w:rsidR="001A432A">
        <w:rPr>
          <w:rFonts w:eastAsia="MS Mincho"/>
          <w:sz w:val="23"/>
          <w:szCs w:val="23"/>
          <w:lang w:val="sq-AL" w:eastAsia="en-US"/>
        </w:rPr>
        <w:t>9.30</w:t>
      </w:r>
      <w:r w:rsidR="00E6271C">
        <w:rPr>
          <w:rFonts w:eastAsia="MS Mincho"/>
          <w:sz w:val="23"/>
          <w:szCs w:val="23"/>
          <w:lang w:val="sq-AL" w:eastAsia="en-US"/>
        </w:rPr>
        <w:t>% m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</w:t>
      </w:r>
      <w:r w:rsidR="001A432A">
        <w:rPr>
          <w:rFonts w:eastAsia="MS Mincho"/>
          <w:sz w:val="23"/>
          <w:szCs w:val="23"/>
          <w:lang w:val="sq-AL" w:eastAsia="en-US"/>
        </w:rPr>
        <w:t>pak</w:t>
      </w:r>
      <w:r w:rsidR="00823951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krahasuar me periudh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>n e njejt</w:t>
      </w:r>
      <w:r w:rsidR="00E6271C" w:rsidRPr="00E6271C">
        <w:rPr>
          <w:rFonts w:eastAsia="MS Mincho"/>
          <w:sz w:val="23"/>
          <w:szCs w:val="23"/>
          <w:lang w:val="sq-AL" w:eastAsia="en-US"/>
        </w:rPr>
        <w:t>ë</w:t>
      </w:r>
      <w:r w:rsidR="00E6271C">
        <w:rPr>
          <w:rFonts w:eastAsia="MS Mincho"/>
          <w:sz w:val="23"/>
          <w:szCs w:val="23"/>
          <w:lang w:val="sq-AL" w:eastAsia="en-US"/>
        </w:rPr>
        <w:t xml:space="preserve"> nga viti i kaluar .Ekzekutimi 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  <w:r w:rsidR="002D6F1A">
        <w:rPr>
          <w:rFonts w:eastAsia="MS Mincho"/>
          <w:sz w:val="23"/>
          <w:szCs w:val="23"/>
          <w:lang w:val="sq-AL" w:eastAsia="en-US"/>
        </w:rPr>
        <w:t>26.22</w:t>
      </w:r>
      <w:r w:rsidR="001A432A">
        <w:rPr>
          <w:rFonts w:eastAsia="MS Mincho"/>
          <w:sz w:val="23"/>
          <w:szCs w:val="23"/>
          <w:lang w:val="sq-AL" w:eastAsia="en-US"/>
        </w:rPr>
        <w:t>%</w:t>
      </w:r>
      <w:r w:rsidR="007465FD">
        <w:rPr>
          <w:rFonts w:eastAsia="MS Mincho"/>
          <w:sz w:val="23"/>
          <w:szCs w:val="23"/>
          <w:lang w:val="sq-AL" w:eastAsia="en-US"/>
        </w:rPr>
        <w:t xml:space="preserve"> </w:t>
      </w:r>
      <w:r w:rsidR="007465FD" w:rsidRPr="00195F30">
        <w:rPr>
          <w:rFonts w:eastAsia="MS Mincho"/>
          <w:sz w:val="23"/>
          <w:szCs w:val="23"/>
          <w:lang w:val="sq-AL" w:eastAsia="en-US"/>
        </w:rPr>
        <w:t>krahasuar me vlerën e përgjithshme të buxhetuar për këtë kategori</w:t>
      </w:r>
      <w:r w:rsidR="002B07A9">
        <w:rPr>
          <w:rFonts w:eastAsia="MS Mincho"/>
          <w:sz w:val="23"/>
          <w:szCs w:val="23"/>
          <w:lang w:val="sq-AL" w:eastAsia="en-US"/>
        </w:rPr>
        <w:t>,</w:t>
      </w:r>
      <w:r w:rsidR="007465FD" w:rsidRPr="00195F30">
        <w:rPr>
          <w:rFonts w:eastAsia="MS Mincho"/>
          <w:sz w:val="23"/>
          <w:szCs w:val="23"/>
          <w:lang w:val="sq-AL" w:eastAsia="en-US"/>
        </w:rPr>
        <w:t xml:space="preserve"> për këtë periudhë</w:t>
      </w:r>
      <w:r w:rsidR="00911C57">
        <w:rPr>
          <w:rFonts w:eastAsia="MS Mincho"/>
          <w:sz w:val="23"/>
          <w:szCs w:val="23"/>
          <w:lang w:val="sq-AL" w:eastAsia="en-US"/>
        </w:rPr>
        <w:t xml:space="preserve"> dhe </w:t>
      </w:r>
      <w:r w:rsidR="002D6F1A">
        <w:rPr>
          <w:rFonts w:eastAsia="MS Mincho"/>
          <w:sz w:val="23"/>
          <w:szCs w:val="23"/>
          <w:lang w:val="sq-AL" w:eastAsia="en-US"/>
        </w:rPr>
        <w:t>17.18</w:t>
      </w:r>
      <w:r w:rsidR="00911C57">
        <w:rPr>
          <w:rFonts w:eastAsia="MS Mincho"/>
          <w:sz w:val="23"/>
          <w:szCs w:val="23"/>
          <w:lang w:val="sq-AL" w:eastAsia="en-US"/>
        </w:rPr>
        <w:t>% nga buxheti i ter</w:t>
      </w:r>
      <w:r w:rsidR="00911C57" w:rsidRPr="00911C57">
        <w:rPr>
          <w:rFonts w:eastAsia="MS Mincho"/>
          <w:sz w:val="23"/>
          <w:szCs w:val="23"/>
          <w:lang w:val="sq-AL" w:eastAsia="en-US"/>
        </w:rPr>
        <w:t>ë</w:t>
      </w:r>
      <w:r w:rsidR="00911C57">
        <w:rPr>
          <w:rFonts w:eastAsia="MS Mincho"/>
          <w:sz w:val="23"/>
          <w:szCs w:val="23"/>
          <w:lang w:val="sq-AL" w:eastAsia="en-US"/>
        </w:rPr>
        <w:t>sishum p</w:t>
      </w:r>
      <w:r w:rsidR="00911C57" w:rsidRPr="00911C57">
        <w:rPr>
          <w:rFonts w:eastAsia="MS Mincho"/>
          <w:sz w:val="23"/>
          <w:szCs w:val="23"/>
          <w:lang w:val="sq-AL" w:eastAsia="en-US"/>
        </w:rPr>
        <w:t>ë</w:t>
      </w:r>
      <w:r w:rsidR="00911C57">
        <w:rPr>
          <w:rFonts w:eastAsia="MS Mincho"/>
          <w:sz w:val="23"/>
          <w:szCs w:val="23"/>
          <w:lang w:val="sq-AL" w:eastAsia="en-US"/>
        </w:rPr>
        <w:t>r periudhen Korrik-Shtator 20</w:t>
      </w:r>
      <w:r w:rsidR="000A6D0E">
        <w:rPr>
          <w:rFonts w:eastAsia="MS Mincho"/>
          <w:sz w:val="23"/>
          <w:szCs w:val="23"/>
          <w:lang w:val="sq-AL" w:eastAsia="en-US"/>
        </w:rPr>
        <w:t>2</w:t>
      </w:r>
      <w:r w:rsidR="001A432A">
        <w:rPr>
          <w:rFonts w:eastAsia="MS Mincho"/>
          <w:sz w:val="23"/>
          <w:szCs w:val="23"/>
          <w:lang w:val="sq-AL" w:eastAsia="en-US"/>
        </w:rPr>
        <w:t>3</w:t>
      </w:r>
      <w:r w:rsidR="007465FD" w:rsidRPr="00195F30">
        <w:rPr>
          <w:rFonts w:eastAsia="MS Mincho"/>
          <w:sz w:val="23"/>
          <w:szCs w:val="23"/>
          <w:lang w:val="sq-AL" w:eastAsia="en-US"/>
        </w:rPr>
        <w:t>.</w:t>
      </w:r>
      <w:r w:rsidRPr="00195F30">
        <w:rPr>
          <w:rFonts w:eastAsia="MS Mincho"/>
          <w:sz w:val="23"/>
          <w:szCs w:val="23"/>
          <w:lang w:val="sq-AL" w:eastAsia="en-US"/>
        </w:rPr>
        <w:t xml:space="preserve"> </w:t>
      </w:r>
    </w:p>
    <w:p w:rsidR="00390DAE" w:rsidRDefault="00390DAE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465FD" w:rsidRDefault="007465FD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43D3F" w:rsidRDefault="00343D3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A432A" w:rsidRDefault="001A432A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A432A" w:rsidRDefault="001A432A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15F53" w:rsidRDefault="00615F53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615F53" w:rsidRDefault="00615F53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2B07A9" w:rsidRDefault="002B07A9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2B07A9" w:rsidRDefault="002B07A9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p w:rsidR="00343D3F" w:rsidRDefault="0009737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  <w:r w:rsidRPr="003F1EB0">
        <w:rPr>
          <w:b/>
          <w:i/>
        </w:rPr>
        <w:t xml:space="preserve">Tabela e të hyrave vetanake të inkasuara </w:t>
      </w:r>
      <w:r w:rsidR="001600F2">
        <w:rPr>
          <w:b/>
          <w:i/>
        </w:rPr>
        <w:t xml:space="preserve">në baza vjetore </w:t>
      </w:r>
      <w:r w:rsidR="00673469">
        <w:rPr>
          <w:b/>
          <w:i/>
        </w:rPr>
        <w:t>202</w:t>
      </w:r>
      <w:r w:rsidR="00130B69">
        <w:rPr>
          <w:b/>
          <w:i/>
        </w:rPr>
        <w:t>2</w:t>
      </w:r>
      <w:r w:rsidR="00673469">
        <w:rPr>
          <w:b/>
          <w:i/>
        </w:rPr>
        <w:t>-202</w:t>
      </w:r>
      <w:r w:rsidR="00130B69">
        <w:rPr>
          <w:b/>
          <w:i/>
        </w:rPr>
        <w:t>4</w:t>
      </w:r>
      <w:r w:rsidR="001600F2">
        <w:rPr>
          <w:b/>
          <w:i/>
        </w:rPr>
        <w:t xml:space="preserve"> për periudhen </w:t>
      </w:r>
      <w:r w:rsidR="0023055C">
        <w:rPr>
          <w:b/>
          <w:i/>
        </w:rPr>
        <w:t>Korrik</w:t>
      </w:r>
      <w:r w:rsidR="001600F2">
        <w:rPr>
          <w:b/>
          <w:i/>
        </w:rPr>
        <w:t xml:space="preserve">-Shtator </w:t>
      </w:r>
    </w:p>
    <w:p w:rsidR="00686BDC" w:rsidRDefault="00686BDC" w:rsidP="00422B43">
      <w:pPr>
        <w:suppressAutoHyphens w:val="0"/>
        <w:autoSpaceDE w:val="0"/>
        <w:autoSpaceDN w:val="0"/>
        <w:adjustRightInd w:val="0"/>
        <w:jc w:val="both"/>
        <w:rPr>
          <w:b/>
          <w:i/>
        </w:rPr>
      </w:pPr>
    </w:p>
    <w:tbl>
      <w:tblPr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6"/>
        <w:gridCol w:w="3394"/>
        <w:gridCol w:w="1378"/>
        <w:gridCol w:w="1412"/>
        <w:gridCol w:w="1440"/>
        <w:gridCol w:w="811"/>
        <w:gridCol w:w="899"/>
      </w:tblGrid>
      <w:tr w:rsidR="00130B69" w:rsidRPr="00130B69" w:rsidTr="00130B69">
        <w:trPr>
          <w:trHeight w:val="607"/>
        </w:trPr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Kodi Ekonomik </w:t>
            </w:r>
          </w:p>
        </w:tc>
        <w:tc>
          <w:tcPr>
            <w:tcW w:w="3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Përshkrimi 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KRAHASIMI 2023-2022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KRAHASIMI 2024-2023</w:t>
            </w:r>
          </w:p>
        </w:tc>
      </w:tr>
      <w:tr w:rsidR="00C92CE7" w:rsidRPr="00130B69" w:rsidTr="00130B69">
        <w:trPr>
          <w:trHeight w:val="683"/>
        </w:trPr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30B69" w:rsidRPr="00130B69" w:rsidTr="00130B69">
        <w:trPr>
          <w:trHeight w:val="54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1. GJITHSEJ PRANIMET DIREKTE +INDIREKTE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243,005.07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256,564.01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207,098.44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105.58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80.72 </w:t>
            </w:r>
          </w:p>
        </w:tc>
      </w:tr>
      <w:tr w:rsidR="00130B69" w:rsidRPr="00130B69" w:rsidTr="00130B69">
        <w:trPr>
          <w:trHeight w:val="607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 GJITHSEJ PRANIMET DIREKTE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243,005.07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256,564.01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207,098.44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105.58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80.72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ind w:firstLineChars="100" w:firstLine="20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1.1. Të hyrat nga  programi 16329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14,239.50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10,273.50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9,051.50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72.15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88.11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50016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1.1.2 Taksa certifikata tjera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14,239.50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10,273.50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9,051.50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72.15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88.11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1.2.Të hyrat nga programi 17529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152,751.66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167,411.94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122,580.51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109.60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73.22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40110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1.2.1  Tatimi ne Prone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129,177.16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141,289.94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106,286.51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109.38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75.23 </w:t>
            </w:r>
          </w:p>
        </w:tc>
      </w:tr>
      <w:tr w:rsidR="00130B69" w:rsidRPr="00130B69" w:rsidTr="00130B69">
        <w:trPr>
          <w:trHeight w:val="531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50029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1.2.2 Taksa per ushtrim te veprimtarise se biznesit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15,324.50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18,572.00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7,830.00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121.19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42.16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50408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1.2.3 Qiraja nga objektet publike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8,250.00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7,550.00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8,464.00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91.52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112.11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1.3.Të hyrat nga programi  18189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27,929.74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25,600.92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27,686.13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91.66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108.15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1.3.1 Taksa regjistrim I automjeteve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22,050.00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22,475.00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23,675.00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101.93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105.34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50002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1.3.2.Taksa Rrugore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 95.00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  34.00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99.00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35.79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291.18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50104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1.3.3 Gjobat nga Inspektoriati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2,420.00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1,650.00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2,325.00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68.18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140.91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50204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1.3.4  Licenca per regjistrim biznesi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290</w:t>
            </w:r>
            <w:r w:rsidR="00EF0360">
              <w:rPr>
                <w:color w:val="000000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1,291.92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220.00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445.49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17.03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50290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1.3.5 Licenca tjera per afarizem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80</w:t>
            </w:r>
            <w:r w:rsidR="00EF0360">
              <w:rPr>
                <w:color w:val="000000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-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50405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1.3.6 Shfrytezim I prones publike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2,994.74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1367.13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5.01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911.42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1.4. Të hyrat nga programi 47029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            -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9,013.00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50111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Te hyrat nga Konfiskimet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            -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9,013.00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1.5.Të hyrat nga programi 65145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18,050.50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10,402.00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15,591.00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57.63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149.88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50011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1.5.1 Taksa regjistrim I trashegimise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8,330.00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9,206.00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-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130B69" w:rsidRPr="00130B69" w:rsidTr="00C92CE7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50019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1.5.2 Taksa tjera administrative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4,346.50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3,715.00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3,027.00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85.47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81.48 </w:t>
            </w:r>
          </w:p>
        </w:tc>
      </w:tr>
      <w:tr w:rsidR="00130B69" w:rsidRPr="00130B69" w:rsidTr="00C92CE7">
        <w:trPr>
          <w:trHeight w:val="53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50504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1.5.3 Taksa për matjen e tokes ne teren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5,374.00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6,687.00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3,358.00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124.43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50.22 </w:t>
            </w:r>
          </w:p>
        </w:tc>
      </w:tr>
      <w:tr w:rsidR="00130B69" w:rsidRPr="00130B69" w:rsidTr="00C92CE7">
        <w:trPr>
          <w:trHeight w:val="319"/>
        </w:trPr>
        <w:tc>
          <w:tcPr>
            <w:tcW w:w="11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1.6.Të hyrat nga programi  66450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11,798.17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12,470.85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6,530.00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105.70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52.36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1.6.1 Taksa per leje ndertimi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11,338.17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11,410.50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5,708.00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100.64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50.02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50503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1.6.2 Insp.Respektimi Urbanistik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460.00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1,060.35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470.00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230.51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44.32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50026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Taksa per legalizim te objekteve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352.00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1.7.Të hyrat nga programi 74750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15,153.00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16,900.80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18,264.30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111.53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108.07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50405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1.7.1 Participimet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15,153.00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16,900.80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18,264.30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111.53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108.07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1.8.Të hyrat nga programi 85029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95.00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277.00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31.00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291.58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11.19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50401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1.8.1 Shitja e Sherbimeve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 95.00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277.00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31.00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291.58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11.19 </w:t>
            </w:r>
          </w:p>
        </w:tc>
      </w:tr>
      <w:tr w:rsidR="00130B69" w:rsidRPr="00130B69" w:rsidTr="00130B69">
        <w:trPr>
          <w:trHeight w:val="531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1.9.Të hyrat nga programi 92770,95040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2,987.50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4,214.00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7,364.00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141.05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174.75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1.9.1 Participimet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777.5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4,214.00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7,364.00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541.99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174.75 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1.9.2 Participimet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2,210.00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30B69" w:rsidRPr="00130B69" w:rsidTr="00130B69">
        <w:trPr>
          <w:trHeight w:val="531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 GJITHSEJ PRANIMET INDIREKTE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30B69" w:rsidRPr="00130B69" w:rsidTr="00130B69">
        <w:trPr>
          <w:trHeight w:val="319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Gjobat ne trafik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 xml:space="preserve">                             -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30B69" w:rsidRPr="00130B69" w:rsidRDefault="00130B69" w:rsidP="00130B6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30B6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343D3F" w:rsidRDefault="00343D3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30B69" w:rsidRDefault="00130B69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C7480" w:rsidRDefault="00CC748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C7480" w:rsidRDefault="00CC748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C7480" w:rsidRDefault="00CC748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C7480" w:rsidRDefault="00CC748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C7480" w:rsidRDefault="00CC748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C7480" w:rsidRDefault="00CC7480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447F1" w:rsidRDefault="00B447F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  <w:sectPr w:rsidR="00B447F1" w:rsidSect="0094600A">
          <w:footerReference w:type="default" r:id="rId9"/>
          <w:pgSz w:w="11906" w:h="16838" w:code="9"/>
          <w:pgMar w:top="810" w:right="1440" w:bottom="1440" w:left="630" w:header="720" w:footer="720" w:gutter="0"/>
          <w:cols w:space="720"/>
          <w:docGrid w:linePitch="360"/>
        </w:sectPr>
      </w:pPr>
    </w:p>
    <w:p w:rsidR="00CC7480" w:rsidRPr="00CC7480" w:rsidRDefault="00CC7480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C7480">
        <w:rPr>
          <w:b/>
          <w:sz w:val="22"/>
          <w:szCs w:val="22"/>
        </w:rPr>
        <w:lastRenderedPageBreak/>
        <w:t xml:space="preserve">Tabela e të hyrave </w:t>
      </w:r>
      <w:r>
        <w:rPr>
          <w:b/>
          <w:sz w:val="22"/>
          <w:szCs w:val="22"/>
        </w:rPr>
        <w:t>sipas Drejtorive per periudhen Korrik-Shtator 202</w:t>
      </w:r>
      <w:r w:rsidR="00C92CE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krahasuar me planifikimin</w:t>
      </w:r>
      <w:r w:rsidR="00EF0360">
        <w:rPr>
          <w:b/>
          <w:sz w:val="22"/>
          <w:szCs w:val="22"/>
        </w:rPr>
        <w:t xml:space="preserve"> 2024</w:t>
      </w:r>
    </w:p>
    <w:p w:rsidR="008C15FB" w:rsidRPr="00B447F1" w:rsidRDefault="008C15FB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526" w:type="dxa"/>
        <w:tblInd w:w="108" w:type="dxa"/>
        <w:tblLook w:val="04A0" w:firstRow="1" w:lastRow="0" w:firstColumn="1" w:lastColumn="0" w:noHBand="0" w:noVBand="1"/>
      </w:tblPr>
      <w:tblGrid>
        <w:gridCol w:w="1106"/>
        <w:gridCol w:w="2786"/>
        <w:gridCol w:w="1868"/>
        <w:gridCol w:w="1620"/>
        <w:gridCol w:w="1620"/>
        <w:gridCol w:w="1710"/>
        <w:gridCol w:w="1710"/>
        <w:gridCol w:w="1106"/>
      </w:tblGrid>
      <w:tr w:rsidR="00E174EA" w:rsidRPr="00E174EA" w:rsidTr="00E174EA">
        <w:trPr>
          <w:trHeight w:val="598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Kodi Ekonomik </w:t>
            </w:r>
          </w:p>
        </w:tc>
        <w:tc>
          <w:tcPr>
            <w:tcW w:w="278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Përshkrimi 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Planifikimi  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Korrik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Gusht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Shtator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5D9F1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  <w:t>Gjithësej të realizuara 2024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Realizimi /Te hyrave (në %) </w:t>
            </w:r>
          </w:p>
        </w:tc>
      </w:tr>
      <w:tr w:rsidR="00E174EA" w:rsidRPr="00E174EA" w:rsidTr="00E174EA">
        <w:trPr>
          <w:trHeight w:val="390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6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174EA" w:rsidRPr="00E174EA" w:rsidTr="00E174EA">
        <w:trPr>
          <w:trHeight w:val="53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1. GJITHSEJ PRANIMET DIREKTE +INDIREKTE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1,016,521.00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56,731.79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76,380.92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73,985.73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207,098.44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20.37 </w:t>
            </w:r>
          </w:p>
        </w:tc>
      </w:tr>
      <w:tr w:rsidR="00E174EA" w:rsidRPr="00E174EA" w:rsidTr="00E174EA">
        <w:trPr>
          <w:trHeight w:val="598"/>
        </w:trPr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 GJITHSEJ PRANIMET DIREKTE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sz w:val="20"/>
                <w:szCs w:val="20"/>
                <w:lang w:eastAsia="en-US"/>
              </w:rPr>
              <w:t xml:space="preserve">       1,016,521.00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sz w:val="20"/>
                <w:szCs w:val="20"/>
                <w:lang w:eastAsia="en-US"/>
              </w:rPr>
              <w:t xml:space="preserve">        56,731.79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sz w:val="20"/>
                <w:szCs w:val="20"/>
                <w:lang w:eastAsia="en-US"/>
              </w:rPr>
              <w:t xml:space="preserve">       76,380.92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ind w:firstLineChars="100" w:firstLine="20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sz w:val="20"/>
                <w:szCs w:val="20"/>
                <w:lang w:eastAsia="en-US"/>
              </w:rPr>
              <w:t xml:space="preserve">           73,985.73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207,098.44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20.37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ind w:firstLineChars="100" w:firstLine="20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1.1. Të hyrat nga  programi 16329/ Administrata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52,000.00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2,501.00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4,019.00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2,531.50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9,051.50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17.41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1.1.2 Taksa certifikata tjera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52,000.00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2,501.00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4,019.00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2,531.50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9,051.50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17.41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1.2.Të hyrat nga programi 17529/ Buxheti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667,895.00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29,088.75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41,992.23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51,499.53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122,580.51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18.35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40110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 1.2.1  Tatimi ne Prone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593,895.00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22,508.75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38,188.23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45,589.53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106,286.51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17.90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1.2.2 Taksa per ushtrim te veprimtarise afarise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4,180.00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1,250.00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2,400.00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7,830.00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15.66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50408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1.2.3 Qiraja nga objektet publike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2,400.00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2,554.00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3,510.00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8,464.00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35.27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1.3.Të hyrat nga programi  18189/ Infrastruktura Publike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94,626.00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10,472.24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10,319.89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6,894.00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27,686.13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29.26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50001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1.3.1 Taksa regjistrim I automjeteve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                  62,000.00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9,490.00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7,550.00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6,635.00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23,675.00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38.19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50002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1.3.2.Taksa Rrugore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                    1,000.00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39.00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99.00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9.90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50104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1.3.3 Gjobat nga Inspektoriati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                  10,000.00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1,600.00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200.00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2,325.00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23.25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50204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1.3.4  Licenca per regjistrim biznesi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140.00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220.00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#DIV/0!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50111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Te hyrat nga konfiskimet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                    1,000.00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50290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1.3.5 Licenca tjera per afarizem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                       626.00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50405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1.3.6 Shfrytezim I prones publike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                  20,000.00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337.24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1,029.89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1,367.13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6.84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1.4. Të hyrat nga programi 47029- Bujqësia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50403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Te hyrat nga shitja e mallrave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50209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Licenca per korrje shirje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1.5.Të hyrat nga programi 65145 / Kadastri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60,000.00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5,005.00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6,364.00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4,222.00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15,591.00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25.99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1.5.1 Taksa per nderrim te pronarit te prones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2,690.00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3,778.00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2,738.00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9,206.00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30.69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1.5.2 Taksa tjera administrative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1,315.00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1,176.00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536.00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3,027.00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20.18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50504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1.5.3 Taksa për matjen e tokes ne teren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1,410.00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948.00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3,358.00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22.39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1.6.Të hyrat nga programi  66450/ Urbanizmi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44,000.00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1,451.00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4,201.00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878.00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6,530.00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14.84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50009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1.6.1 Taksa per leje ndertimi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939.00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4,021.00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748.00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5,708.00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13.92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50026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Taksa per legalizim te objektit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352.00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352.00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7.04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50503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1.6.2 Insp.Respektimi Urbanistik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180.00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130.00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470.00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15.67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1.7.Të hyrat nga programi 74750/ QKMF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55,000.00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5,652.80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8,052.80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4,558.70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18,264.30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33.21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50409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1.7.1 Participimet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5,652.80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8,052.80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4,558.70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18,264.30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33.21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1.8.Të hyrat nga programi 85029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31.00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1.03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50401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1.8.1 Shitja e Sherbimeve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6.00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31.00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1.03 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1.9.Të hyrat nga programi 92770,95040/ Arsimi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30,000.00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2,555.00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1,407.00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3,402.00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7,364.00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24.55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1.9.1 Participimet 92770/ Cerdhja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2,555.00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1,407.00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3,402.00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7,364.00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49.09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1.9.1 Participimet 95040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15,000.00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-   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50403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Te hyrat nga shitja e mallrave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174EA" w:rsidRPr="00E174EA" w:rsidTr="00E174EA">
        <w:trPr>
          <w:trHeight w:val="50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1. GJITHSEJ PRANIMET INDIREKTE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Gjobat ne trafik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174EA" w:rsidRPr="00E174EA" w:rsidTr="00E174EA">
        <w:trPr>
          <w:trHeight w:val="2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Agjencioni Pyjor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E174EA" w:rsidRPr="00E174EA" w:rsidTr="00E174EA">
        <w:trPr>
          <w:trHeight w:val="67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 xml:space="preserve">Gjobat nga Gjykata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4EA" w:rsidRPr="00E174EA" w:rsidRDefault="00E174EA" w:rsidP="00E174EA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EA" w:rsidRPr="00E174EA" w:rsidRDefault="00E174EA" w:rsidP="00E174E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74EA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E174EA" w:rsidRDefault="00E174EA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  <w:sectPr w:rsidR="00E174EA" w:rsidSect="008C15FB">
          <w:pgSz w:w="16838" w:h="11906" w:orient="landscape" w:code="9"/>
          <w:pgMar w:top="634" w:right="806" w:bottom="1440" w:left="1440" w:header="720" w:footer="720" w:gutter="0"/>
          <w:cols w:space="720"/>
          <w:docGrid w:linePitch="360"/>
        </w:sectPr>
      </w:pPr>
    </w:p>
    <w:p w:rsidR="007D5FD9" w:rsidRDefault="007D5FD9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86396" w:rsidRDefault="00486396" w:rsidP="0009737C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3149C2" w:rsidRDefault="003149C2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Tabela e shpenzimeve sipas kategorive ekonomike sipas periudhave krahasuar me buxhetin</w:t>
      </w:r>
      <w:r w:rsidR="00AC5C30">
        <w:rPr>
          <w:b/>
        </w:rPr>
        <w:t xml:space="preserve"> per vitin 202</w:t>
      </w:r>
      <w:r w:rsidR="002437E8">
        <w:rPr>
          <w:b/>
        </w:rPr>
        <w:t>4</w:t>
      </w:r>
    </w:p>
    <w:p w:rsidR="003149C2" w:rsidRDefault="003149C2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tbl>
      <w:tblPr>
        <w:tblW w:w="10748" w:type="dxa"/>
        <w:tblInd w:w="108" w:type="dxa"/>
        <w:tblLook w:val="04A0" w:firstRow="1" w:lastRow="0" w:firstColumn="1" w:lastColumn="0" w:noHBand="0" w:noVBand="1"/>
      </w:tblPr>
      <w:tblGrid>
        <w:gridCol w:w="1425"/>
        <w:gridCol w:w="1435"/>
        <w:gridCol w:w="1362"/>
        <w:gridCol w:w="1362"/>
        <w:gridCol w:w="1470"/>
        <w:gridCol w:w="1273"/>
        <w:gridCol w:w="1259"/>
        <w:gridCol w:w="1162"/>
      </w:tblGrid>
      <w:tr w:rsidR="002437E8" w:rsidRPr="002437E8" w:rsidTr="002437E8">
        <w:trPr>
          <w:trHeight w:val="88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Përshkrimi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2022 TM3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2023 TM3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2024 TM3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Buxheti për vitin 2024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Krahasimi</w:t>
            </w:r>
          </w:p>
        </w:tc>
      </w:tr>
      <w:tr w:rsidR="002437E8" w:rsidRPr="002437E8" w:rsidTr="002437E8">
        <w:trPr>
          <w:trHeight w:val="30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6=3/2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7=4/3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8=4/5</w:t>
            </w:r>
          </w:p>
        </w:tc>
      </w:tr>
      <w:tr w:rsidR="002437E8" w:rsidRPr="002437E8" w:rsidTr="002437E8">
        <w:trPr>
          <w:trHeight w:val="548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2. GJITHSEJ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2437E8" w:rsidRPr="002437E8" w:rsidTr="0002351F">
        <w:trPr>
          <w:trHeight w:val="75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2,160,213.09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3,468,508.68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3,309,959.89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15,249,738.06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160.56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95.43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21.71 </w:t>
            </w:r>
          </w:p>
        </w:tc>
      </w:tr>
      <w:tr w:rsidR="002437E8" w:rsidRPr="002437E8" w:rsidTr="002437E8">
        <w:trPr>
          <w:trHeight w:val="778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Shpenzimet buxhetore  rrjedhese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1,948,125.23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2,903,286.01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2,797,315.88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>12,265,127.23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149.03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96.35 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22.81 </w:t>
            </w:r>
          </w:p>
        </w:tc>
      </w:tr>
      <w:tr w:rsidR="002437E8" w:rsidRPr="002437E8" w:rsidTr="002437E8">
        <w:trPr>
          <w:trHeight w:val="304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437E8" w:rsidRPr="002437E8" w:rsidTr="002437E8">
        <w:trPr>
          <w:trHeight w:val="304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437E8" w:rsidRPr="002437E8" w:rsidTr="0002351F">
        <w:trPr>
          <w:trHeight w:val="23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437E8" w:rsidRPr="002437E8" w:rsidTr="002437E8">
        <w:trPr>
          <w:trHeight w:val="854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Paga dhe mëditje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1,524,489.66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2,178,670.34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2,090,633.73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8,992,330.11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142.91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95.96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</w:t>
            </w: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23.25 </w:t>
            </w:r>
          </w:p>
        </w:tc>
      </w:tr>
      <w:tr w:rsidR="002437E8" w:rsidRPr="002437E8" w:rsidTr="002437E8">
        <w:trPr>
          <w:trHeight w:val="93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Mallra dhe shërbime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264,725.37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420,010.58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470,968.95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2,342,041.36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158.66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112.13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</w:t>
            </w: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20.11 </w:t>
            </w:r>
          </w:p>
        </w:tc>
      </w:tr>
      <w:tr w:rsidR="002437E8" w:rsidRPr="002437E8" w:rsidTr="002437E8">
        <w:trPr>
          <w:trHeight w:val="93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Shpenzime komunale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36,938.20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46,604.05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47,937.20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254,423.16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126.17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102.86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18.84 </w:t>
            </w:r>
          </w:p>
        </w:tc>
      </w:tr>
      <w:tr w:rsidR="002437E8" w:rsidRPr="002437E8" w:rsidTr="00BC5713">
        <w:trPr>
          <w:trHeight w:val="63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2437E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Subvencione dhe transfere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121,972.00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258,001.04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187,776.00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676,332.60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211.52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 </w:t>
            </w: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72.78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5713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BC5713" w:rsidRDefault="00BC5713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27.76 </w:t>
            </w:r>
          </w:p>
        </w:tc>
      </w:tr>
      <w:tr w:rsidR="002437E8" w:rsidRPr="002437E8" w:rsidTr="002437E8">
        <w:trPr>
          <w:trHeight w:val="763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Pr="002437E8" w:rsidRDefault="002437E8" w:rsidP="002437E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Shpenzime kapitale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212,087.86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565,222.67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512,644.01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>2,984,610.83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266.50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       </w:t>
            </w:r>
          </w:p>
          <w:p w:rsid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color w:val="000000"/>
                <w:sz w:val="20"/>
                <w:szCs w:val="20"/>
                <w:lang w:eastAsia="en-US"/>
              </w:rPr>
              <w:t xml:space="preserve"> 90.70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</w:t>
            </w:r>
          </w:p>
          <w:p w:rsid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437E8" w:rsidRPr="002437E8" w:rsidRDefault="002437E8" w:rsidP="0002351F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7E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17.18 </w:t>
            </w:r>
          </w:p>
        </w:tc>
      </w:tr>
    </w:tbl>
    <w:p w:rsidR="001E0C89" w:rsidRDefault="001E0C89" w:rsidP="002437E8">
      <w:pPr>
        <w:suppressAutoHyphens w:val="0"/>
        <w:autoSpaceDE w:val="0"/>
        <w:autoSpaceDN w:val="0"/>
        <w:adjustRightInd w:val="0"/>
        <w:jc w:val="right"/>
        <w:rPr>
          <w:b/>
        </w:rPr>
      </w:pPr>
    </w:p>
    <w:p w:rsidR="00B82A4A" w:rsidRDefault="00B82A4A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E0C89" w:rsidRDefault="001E0C89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1E0C89" w:rsidRDefault="00686BDC" w:rsidP="00686BDC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Sqarime shtes</w:t>
      </w:r>
      <w:r w:rsidRPr="009A7319">
        <w:rPr>
          <w:b/>
        </w:rPr>
        <w:t>ë</w:t>
      </w:r>
      <w:r>
        <w:rPr>
          <w:b/>
        </w:rPr>
        <w:t>:</w:t>
      </w:r>
      <w:r>
        <w:t>Kjo tablel</w:t>
      </w:r>
      <w:r w:rsidRPr="00D47FE9">
        <w:t>ë</w:t>
      </w:r>
      <w:r>
        <w:t xml:space="preserve"> pasqyron gjendjen aktuale e shpenzimeve per tri vitet 202</w:t>
      </w:r>
      <w:r w:rsidR="001F4792">
        <w:t>2</w:t>
      </w:r>
      <w:r>
        <w:t>-202</w:t>
      </w:r>
      <w:r w:rsidR="001F4792">
        <w:t>4</w:t>
      </w:r>
      <w:r>
        <w:t xml:space="preserve"> </w:t>
      </w:r>
      <w:r w:rsidR="0069544B">
        <w:t xml:space="preserve">sipas kategorive ekonomike </w:t>
      </w:r>
      <w:r>
        <w:t>krahasuar me planifikimin e buxhetit 202</w:t>
      </w:r>
      <w:r w:rsidR="001F4792">
        <w:t>4</w:t>
      </w:r>
      <w:r>
        <w:t xml:space="preserve"> dhe treguesin e realizimit te shpenzimeve krahasuar buxhetin e tërësishum.</w:t>
      </w:r>
    </w:p>
    <w:p w:rsidR="001E0C89" w:rsidRDefault="001E0C89" w:rsidP="00422B43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EF66ED" w:rsidRPr="006D5BA2" w:rsidRDefault="00EF66ED" w:rsidP="005008C6">
      <w:pPr>
        <w:suppressAutoHyphens w:val="0"/>
        <w:autoSpaceDE w:val="0"/>
        <w:autoSpaceDN w:val="0"/>
        <w:adjustRightInd w:val="0"/>
        <w:ind w:left="-1080"/>
        <w:jc w:val="both"/>
        <w:rPr>
          <w:b/>
        </w:rPr>
      </w:pPr>
    </w:p>
    <w:p w:rsidR="008815E5" w:rsidRDefault="008815E5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8815E5" w:rsidRDefault="008815E5" w:rsidP="005008C6">
      <w:pPr>
        <w:suppressAutoHyphens w:val="0"/>
        <w:ind w:left="460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EA31DE" w:rsidRDefault="00EA31DE" w:rsidP="00EA31DE">
      <w:pPr>
        <w:suppressAutoHyphens w:val="0"/>
        <w:ind w:left="460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</w:pPr>
    </w:p>
    <w:p w:rsidR="005153DF" w:rsidRDefault="005153DF" w:rsidP="00EA31DE">
      <w:pPr>
        <w:suppressAutoHyphens w:val="0"/>
        <w:ind w:left="460"/>
        <w:rPr>
          <w:rFonts w:ascii="Calibri" w:hAnsi="Calibri" w:cs="Calibri"/>
          <w:b/>
          <w:bCs/>
          <w:color w:val="000000"/>
          <w:sz w:val="22"/>
          <w:szCs w:val="22"/>
          <w:lang w:val="sq-AL" w:eastAsia="sq-AL"/>
        </w:rPr>
        <w:sectPr w:rsidR="005153DF" w:rsidSect="0094600A">
          <w:pgSz w:w="11906" w:h="16838" w:code="9"/>
          <w:pgMar w:top="810" w:right="1440" w:bottom="1440" w:left="630" w:header="720" w:footer="720" w:gutter="0"/>
          <w:cols w:space="720"/>
          <w:docGrid w:linePitch="360"/>
        </w:sectPr>
      </w:pPr>
    </w:p>
    <w:p w:rsidR="006D5BA2" w:rsidRPr="0035358D" w:rsidRDefault="0035358D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5358D">
        <w:rPr>
          <w:b/>
          <w:sz w:val="22"/>
          <w:szCs w:val="22"/>
        </w:rPr>
        <w:lastRenderedPageBreak/>
        <w:t xml:space="preserve">Tabela e realizimit te buxhetit </w:t>
      </w:r>
      <w:r>
        <w:rPr>
          <w:b/>
          <w:sz w:val="22"/>
          <w:szCs w:val="22"/>
        </w:rPr>
        <w:t>per periudhen Janar-Shtator 202</w:t>
      </w:r>
      <w:r w:rsidR="00B201A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sipas kategorive ekonomike</w:t>
      </w:r>
    </w:p>
    <w:p w:rsidR="0035358D" w:rsidRPr="0035358D" w:rsidRDefault="0035358D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913" w:type="dxa"/>
        <w:tblInd w:w="113" w:type="dxa"/>
        <w:tblLook w:val="04A0" w:firstRow="1" w:lastRow="0" w:firstColumn="1" w:lastColumn="0" w:noHBand="0" w:noVBand="1"/>
      </w:tblPr>
      <w:tblGrid>
        <w:gridCol w:w="2250"/>
        <w:gridCol w:w="1265"/>
        <w:gridCol w:w="1311"/>
        <w:gridCol w:w="1171"/>
        <w:gridCol w:w="1250"/>
        <w:gridCol w:w="1275"/>
        <w:gridCol w:w="1276"/>
        <w:gridCol w:w="1115"/>
      </w:tblGrid>
      <w:tr w:rsidR="0002351F" w:rsidRPr="0002351F" w:rsidTr="0002351F">
        <w:trPr>
          <w:trHeight w:val="777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Përshkrimi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 Aktual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Allocated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 paalokuar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Aktuali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Zotim /Obligimet në pritje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 FreeBalance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Parashikimi vjetor</w:t>
            </w:r>
          </w:p>
        </w:tc>
      </w:tr>
      <w:tr w:rsidR="0002351F" w:rsidRPr="0002351F" w:rsidTr="0002351F">
        <w:trPr>
          <w:trHeight w:val="40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SUBCL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B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( C + D 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  <w:tr w:rsidR="0002351F" w:rsidRPr="0002351F" w:rsidTr="0002351F">
        <w:trPr>
          <w:trHeight w:val="61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11 PAGA DHE SHTESA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8,992,330.11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7,776,135.26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1,216,194.85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8,617,602.94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374,727.17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95.83</w:t>
            </w:r>
          </w:p>
        </w:tc>
      </w:tr>
      <w:tr w:rsidR="0002351F" w:rsidRPr="0002351F" w:rsidTr="0002351F">
        <w:trPr>
          <w:trHeight w:val="61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13 MALLRA DHE SHËRBIME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2,342,041.36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2,168,585.41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173,455.95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1,137,248.08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786,684.75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415,770.44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48.56</w:t>
            </w:r>
          </w:p>
        </w:tc>
      </w:tr>
      <w:tr w:rsidR="0002351F" w:rsidRPr="0002351F" w:rsidTr="0002351F">
        <w:trPr>
          <w:trHeight w:val="61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14 SHPENZIME KOMUNALE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254,423.16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254,423.16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166,821.97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74,261.31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13,128.92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65.57</w:t>
            </w:r>
          </w:p>
        </w:tc>
      </w:tr>
      <w:tr w:rsidR="0002351F" w:rsidRPr="0002351F" w:rsidTr="0002351F">
        <w:trPr>
          <w:trHeight w:val="61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20 SUBVENCIONE DHE TRANSFERE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676,332.60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676,332.60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530,663.29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136,452.00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9,217.31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78.46</w:t>
            </w:r>
          </w:p>
        </w:tc>
      </w:tr>
      <w:tr w:rsidR="0002351F" w:rsidRPr="0002351F" w:rsidTr="0002351F">
        <w:trPr>
          <w:trHeight w:val="61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 xml:space="preserve">    30 PASURITË JOFINANCIARE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2,984,610.83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2,842,829.48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141,781.35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782,548.68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1,768,885.36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433,176.79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26.22</w:t>
            </w:r>
          </w:p>
        </w:tc>
      </w:tr>
      <w:tr w:rsidR="0002351F" w:rsidRPr="0002351F" w:rsidTr="0002351F">
        <w:trPr>
          <w:trHeight w:val="611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Totali I Përgjithshëm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15,249,738.06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13,718,305.91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1,531,432.15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11,234,884.96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2,766,283.42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1,246,020.63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51F" w:rsidRPr="0002351F" w:rsidRDefault="0002351F" w:rsidP="0002351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2351F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73.67</w:t>
            </w:r>
          </w:p>
        </w:tc>
      </w:tr>
    </w:tbl>
    <w:p w:rsidR="00184D51" w:rsidRDefault="00184D51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86BDC" w:rsidRDefault="00686BDC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b/>
        </w:rPr>
        <w:t>Sqarime shtes</w:t>
      </w:r>
      <w:r w:rsidRPr="009A7319">
        <w:rPr>
          <w:b/>
        </w:rPr>
        <w:t>ë</w:t>
      </w:r>
      <w:r>
        <w:rPr>
          <w:b/>
        </w:rPr>
        <w:t>:</w:t>
      </w:r>
      <w:r>
        <w:t>Kjo tablel</w:t>
      </w:r>
      <w:r w:rsidRPr="00D47FE9">
        <w:t>ë</w:t>
      </w:r>
      <w:r>
        <w:t xml:space="preserve"> pasqyron gjendjen aktuale e  buxhetit total sipas kategorive ekonomike te komunës ,shpenzimeve,zotimeve/Obligimet/ dhe buxhetit te lire .Në  tabelë është shpalosur edhe  treguesi I realizimit te shpenzimeve sipas kategorive ekonomike  krahasuar buxhetin e tërësishum.</w:t>
      </w:r>
    </w:p>
    <w:p w:rsidR="00686BDC" w:rsidRDefault="00686BD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4D51" w:rsidRPr="00F762BF" w:rsidRDefault="00F762B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762BF">
        <w:rPr>
          <w:b/>
          <w:sz w:val="22"/>
          <w:szCs w:val="22"/>
        </w:rPr>
        <w:t>Tabela e shpenzimeve sipas n</w:t>
      </w:r>
      <w:r w:rsidR="00F038A1">
        <w:rPr>
          <w:b/>
          <w:sz w:val="22"/>
          <w:szCs w:val="22"/>
        </w:rPr>
        <w:t>ë</w:t>
      </w:r>
      <w:r w:rsidRPr="00F762BF">
        <w:rPr>
          <w:b/>
          <w:sz w:val="22"/>
          <w:szCs w:val="22"/>
        </w:rPr>
        <w:t xml:space="preserve">nkodeve ekonomike </w:t>
      </w:r>
      <w:r w:rsidR="00EB7025">
        <w:rPr>
          <w:b/>
          <w:sz w:val="22"/>
          <w:szCs w:val="22"/>
        </w:rPr>
        <w:t>202</w:t>
      </w:r>
      <w:r w:rsidR="00EC7672">
        <w:rPr>
          <w:b/>
          <w:sz w:val="22"/>
          <w:szCs w:val="22"/>
        </w:rPr>
        <w:t>4</w:t>
      </w:r>
      <w:r w:rsidR="00EB7025">
        <w:rPr>
          <w:b/>
          <w:sz w:val="22"/>
          <w:szCs w:val="22"/>
        </w:rPr>
        <w:t xml:space="preserve"> </w:t>
      </w:r>
      <w:r w:rsidRPr="00F762BF">
        <w:rPr>
          <w:b/>
          <w:sz w:val="22"/>
          <w:szCs w:val="22"/>
        </w:rPr>
        <w:t>krahasuar me vitin 202</w:t>
      </w:r>
      <w:r w:rsidR="00EC7672">
        <w:rPr>
          <w:b/>
          <w:sz w:val="22"/>
          <w:szCs w:val="22"/>
        </w:rPr>
        <w:t>3</w:t>
      </w:r>
    </w:p>
    <w:tbl>
      <w:tblPr>
        <w:tblW w:w="10527" w:type="dxa"/>
        <w:tblInd w:w="118" w:type="dxa"/>
        <w:tblLook w:val="04A0" w:firstRow="1" w:lastRow="0" w:firstColumn="1" w:lastColumn="0" w:noHBand="0" w:noVBand="1"/>
      </w:tblPr>
      <w:tblGrid>
        <w:gridCol w:w="1000"/>
        <w:gridCol w:w="4765"/>
        <w:gridCol w:w="1605"/>
        <w:gridCol w:w="1535"/>
        <w:gridCol w:w="1622"/>
      </w:tblGrid>
      <w:tr w:rsidR="00D74B55" w:rsidRPr="00D74B55" w:rsidTr="00D74B55">
        <w:trPr>
          <w:trHeight w:val="85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KODI</w:t>
            </w:r>
          </w:p>
        </w:tc>
        <w:tc>
          <w:tcPr>
            <w:tcW w:w="4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PËRSHKRIMI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2,023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2,024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Rritje/Zvoglim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11111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Paga Neto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1,730,102.17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1,628,321.92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 xml:space="preserve">           94.12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11121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Tatimi ne te ardhura Personale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112,114.52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104,450.93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 xml:space="preserve">           93.16 </w:t>
            </w:r>
          </w:p>
        </w:tc>
      </w:tr>
      <w:tr w:rsidR="00D74B55" w:rsidRPr="00D74B55" w:rsidTr="00D74B55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11125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Antarsim-Oda e infermierve te Kosoves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635.55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 xml:space="preserve">     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11131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Kontributi Pensional-Punetori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97,158.54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99,484.63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 xml:space="preserve">         102.39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11151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Sindikatat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4,411.98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4,768.08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 xml:space="preserve">         108.07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11152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Odat Profesionale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640.11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> 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11211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Pervoja e Punes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90,891.34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> 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11311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Kontributi Pensional -Punedhenesi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97,158.54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99,484.63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 xml:space="preserve">         102.39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11411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Shtesa e veqante per te zgjedhurit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4,897.12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> 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11416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Shtesa per vellim te punes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1,422.75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> </w:t>
            </w:r>
          </w:p>
        </w:tc>
      </w:tr>
      <w:tr w:rsidR="00D74B55" w:rsidRPr="00D74B55" w:rsidTr="00D74B55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11418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Shtesa per nenpunsin e sistemit shendetesor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8,294.96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> </w:t>
            </w:r>
          </w:p>
        </w:tc>
      </w:tr>
      <w:tr w:rsidR="00D74B55" w:rsidRPr="00D74B55" w:rsidTr="00A0355D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11431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Kujdestaria,Puna gjate nates,puna jashte orarit te punes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43,487.58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924EA7" w:rsidRDefault="00D74B55" w:rsidP="00D74B55">
            <w:pPr>
              <w:suppressAutoHyphens w:val="0"/>
              <w:jc w:val="right"/>
              <w:rPr>
                <w:color w:val="000000"/>
                <w:lang w:eastAsia="en-US"/>
              </w:rPr>
            </w:pPr>
            <w:r w:rsidRPr="00924EA7">
              <w:rPr>
                <w:color w:val="000000"/>
                <w:lang w:eastAsia="en-US"/>
              </w:rPr>
              <w:t> </w:t>
            </w:r>
          </w:p>
        </w:tc>
      </w:tr>
      <w:tr w:rsidR="00D74B55" w:rsidRPr="00D74B55" w:rsidTr="00A0355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lastRenderedPageBreak/>
              <w:t>11611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Shtesa tranzitore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4,489.68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74B55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D74B55" w:rsidRPr="00D74B55" w:rsidTr="00A0355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11900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Vendimet Gjygjesore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137,189.04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 w:rsidRPr="00D74B55">
              <w:rPr>
                <w:color w:val="000000"/>
                <w:sz w:val="18"/>
                <w:szCs w:val="18"/>
                <w:lang w:eastAsia="en-US"/>
              </w:rPr>
              <w:t xml:space="preserve">     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Pagat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2,178,670.34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2,090,633.73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95.96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13132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Akomodimi I udheimeve zyrtare brenda vend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2,993.00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13133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Shpenzimet Tjera-Udhëtim zyrtar brenda vendit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196.35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13134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Shpenzimet e udhetimit zyrtar brenda vendit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15,355.10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13140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Shpenzimet e udhetimit jashte vendit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5,827.35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13141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Para xhepi/Meditje per udhet.zyrtare jashte vendit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 78.00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13320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shpenzimet tjera telef vala 900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252.54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109.02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43.17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13330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Shpenzimet Postare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8,062.60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4,365.71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54.15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13420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Shërbimet e Përfaqësimit të Avokaturës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1,866.90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6,968.00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373.24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13430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Sherbimet e ndryshme shendetesore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1,117.00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3,075.00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275.29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13445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Sherbimet e veqanta -Konsulent dhe kontratktor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53,092.89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13450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Shërbimet e  shtypjes jo marketing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1,617.60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212.60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13.14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13460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sherbimet kontraktuese tjera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65,234.18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38,774.32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59.44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13470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Shërbimet Teknike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19,473.79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65,423.38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335.96 </w:t>
            </w:r>
          </w:p>
        </w:tc>
      </w:tr>
      <w:tr w:rsidR="00D74B55" w:rsidRPr="00D74B55" w:rsidTr="00D74B55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13480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Shpenzimet për Anëtarsim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5,412.75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13501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Mobilje (me pak se 1000 euro)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5,250.00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13503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Kompjuter(me pak se 1000 euro)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74,983.00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13504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Pajisje tjera te teknologjise informative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14,577.50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13509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Pajisje tjera &lt;1000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54,030.00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34,390.60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63.65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13610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Furnizime per zyre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10,828.50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3,980.62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36.76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13620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Furnizme me ushqim dhe pije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8,746.77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11,978.28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136.95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13630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Furnizime mjeksore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6,023.00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31,092.00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516.22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13640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Furnizim Pastrimi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2,227.55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13650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Furnizim me veshmbathje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3,500.00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13660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Akomodimi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13760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Dru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70,812.00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13780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Karburant per vetura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13,636.24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15,176.71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111.30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13820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Avans për udhetime zyrtare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 69.00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13950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Rexhist sigurimi I Automjet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1,060.00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795.00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75.00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13951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Sigurimi I Automjeteve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1,741.76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4,882.14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280.30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13954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Kontrollimi teknik I automjeteve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Pr="00D74B5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145.00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lastRenderedPageBreak/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Miremb Riparimi I Automjeteve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2,929.00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1,287.20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43.95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Mirëmbajtja e ndërtesave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889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14023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Mirëmbajtja e Shkollave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91,206.50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24,001.71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14024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Mirëmbajtja e Objekteve Shëndetësore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3,925.00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14032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Mirëmbajtja e Auto rrugëve Lokale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25,000.00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Mirembajtja e teknologjise informative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1,350.00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Mirëmbajtja e Mobiljeve dhe Pajisjeve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985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9,872.40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1,002.27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14060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Mirëmbajtja Rutinore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60,500.00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14310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Dreka zyrtare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3,112.40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4,796.43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154.11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14410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Shpenzimet-Vendimet e Gjykatave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14,120.65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14415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Pagesa per tarifa -Vendimet gjygjesore permbarimore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           -  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14450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Pagesegjobe nderinstitucionale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1,047.20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Mallra dhe shërbime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420,010.58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470,968.95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112.13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13210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Rryma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33,482.87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38,602.04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115.29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13220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Uji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4,124.47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2,889.11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70.05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13230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Mbeturinat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7,495.80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4,323.91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57.68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13250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Shpenzimet Telefonike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1,500.91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2,122.14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141.39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Shpenzimet e komunalisë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46,604.05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47,937.20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102.86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21110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Subvencionet për etnitete Publike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188,914.84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21200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Subvencionet për etnitete jo Publike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69,086.20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137,921.35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199.63661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22202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Transferet per perfitues individual tjere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37,528.00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22300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Vendimet Gjygjesore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12,326.65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Subvencione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258,001.04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187,776.00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72.78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31110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Ndertesat Banimi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7,790.00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31121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Objektet Arsimore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11,383.00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33,895.00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297.77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31122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Objekte Shendetesore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6,568.90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31124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Objekte Sportive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10,500.00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31129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Fushat Sportive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54,453.00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66,774.00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122.63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31136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Urat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67,674.29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31230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Ndërtimi I rrugëve Lokale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198,958.74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59,763.90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30.04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31240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Trotuaret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80,204.24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31250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Kanalizimi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65,871.79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94,137.00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142.91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31260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Ujesjellesi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94,718.00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25,118.52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26.52 </w:t>
            </w:r>
          </w:p>
        </w:tc>
      </w:tr>
      <w:tr w:rsidR="00D74B55" w:rsidRPr="00D74B55" w:rsidTr="00A0355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31640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Kompjuter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4,950.00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A0355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31690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Pajisje Tjera &gt;1000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19,450.00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Pr="00D74B55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14,897.00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     76.59 </w:t>
            </w:r>
          </w:p>
        </w:tc>
      </w:tr>
      <w:tr w:rsidR="00D74B55" w:rsidRPr="00D74B55" w:rsidTr="00A0355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31700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Veturat zyrtare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18,775.00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A0355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32100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Toka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20,875.00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32140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Parqet dhe hapsirat publike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72,020.00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34000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Pagesat sipas vendimet gjygjesor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     49,089.30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#DIV/0!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565,222.67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512,644.01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 xml:space="preserve">       90.70 </w:t>
            </w:r>
          </w:p>
        </w:tc>
      </w:tr>
      <w:tr w:rsidR="00D74B55" w:rsidRPr="00D74B55" w:rsidTr="00D74B55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TOTALI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3,468,508.68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>3,309,959.89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4B55" w:rsidRPr="00D74B55" w:rsidRDefault="00D74B55" w:rsidP="00D74B55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7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95.43 </w:t>
            </w:r>
          </w:p>
        </w:tc>
      </w:tr>
    </w:tbl>
    <w:p w:rsidR="00F762BF" w:rsidRDefault="00F762B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859FF" w:rsidRDefault="006859FF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762BF" w:rsidRDefault="00021BD9" w:rsidP="0042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b/>
        </w:rPr>
        <w:t>Sqarime shtes</w:t>
      </w:r>
      <w:r w:rsidRPr="009A7319">
        <w:rPr>
          <w:b/>
        </w:rPr>
        <w:t>ë</w:t>
      </w:r>
      <w:r>
        <w:rPr>
          <w:b/>
        </w:rPr>
        <w:t>:</w:t>
      </w:r>
      <w:r>
        <w:t>Kjo tablel</w:t>
      </w:r>
      <w:r w:rsidRPr="00D47FE9">
        <w:t>ë</w:t>
      </w:r>
      <w:r>
        <w:t xml:space="preserve"> pasqyron shpenzimet e buxhetit sipas kategorive ekonomike /nënkodeve/krahasuar me vitin 202</w:t>
      </w:r>
      <w:r w:rsidR="00665170">
        <w:t>3</w:t>
      </w:r>
      <w:r>
        <w:t xml:space="preserve"> .</w:t>
      </w:r>
    </w:p>
    <w:p w:rsidR="00EA6338" w:rsidRDefault="00EA6338" w:rsidP="00FB2456">
      <w:pPr>
        <w:rPr>
          <w:b/>
          <w:sz w:val="22"/>
          <w:szCs w:val="22"/>
          <w:lang w:val="pt-BR"/>
        </w:rPr>
      </w:pPr>
    </w:p>
    <w:p w:rsidR="00AD1F97" w:rsidRDefault="00311B06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Projektet e realizuara nga Grandi qeveritar per periudhen Janar-Shtator 2024</w:t>
      </w: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9166D" w:rsidRDefault="0089166D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705" w:type="dxa"/>
        <w:tblInd w:w="113" w:type="dxa"/>
        <w:tblLook w:val="04A0" w:firstRow="1" w:lastRow="0" w:firstColumn="1" w:lastColumn="0" w:noHBand="0" w:noVBand="1"/>
      </w:tblPr>
      <w:tblGrid>
        <w:gridCol w:w="3068"/>
        <w:gridCol w:w="1267"/>
        <w:gridCol w:w="1315"/>
        <w:gridCol w:w="1201"/>
        <w:gridCol w:w="1250"/>
        <w:gridCol w:w="1331"/>
        <w:gridCol w:w="1273"/>
      </w:tblGrid>
      <w:tr w:rsidR="00311B06" w:rsidRPr="00311B06" w:rsidTr="00A02073">
        <w:trPr>
          <w:trHeight w:val="765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Përshkrimi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Buxheti Aktual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D2398C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Alokimi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 paalokuar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D2398C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Shpenzimi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Zotim /Obligimet në pritje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REALIZIMI %</w:t>
            </w:r>
          </w:p>
        </w:tc>
      </w:tr>
      <w:tr w:rsidR="00311B06" w:rsidRPr="00311B06" w:rsidTr="00A02073">
        <w:trPr>
          <w:trHeight w:val="403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SUBCL / PROJ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 - 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 - ( C + D )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   30 PASURITË JOFINANCIARE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1,773,224.00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1,773,224.00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326,532.89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1,348,354.80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18.41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52633 PARTICIPIM  ME DONATORE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206,075.00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206,075.00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9,074.00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98,706.33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4.40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52855 NDERTIMI I PARQEVE NE KAMENICE ,PARKU NE QENDREN E VJETERTE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83.33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52880 ASFALTIMI I RRUGEVE NE FSHATINSHIPASHNICE E ULET,RR. PISHAT,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18,200.00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18,200.00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18,200.00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53338 NDERTIMI I KANALIZIMIT FEKAL NE KAMENICE DHE FSHATRA,SHIPASH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195,401.00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195,401.00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130,739.50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64,661.50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66.91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53441 ASFALTIMI I RRUGEVE NE DAJKOC RR. SHABAN SYLE KRASNIQI,NEBIU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177.91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39,818.15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0.44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53454 NDERTIMI I KUZHINES POPULLORE NE DAJKOC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3,212.93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16,787.07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16.06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53564 NDERTIMI I SISTEMIT TE UJITJES AUTOMATIKE PER PARKUN E QYTET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4,346.00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654.00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86.92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54744 NDERTIMI I DEPONIVE PER MBETURINA TE NGURTA NE BERIVOJCE,TOP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54760 NDERTIMI I REZERVUARIT TE UJIT TE PIJES NE BERIVOJCE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54771 NDERTIMI E HAPESIRES NE SHTEPINE E KULTURES "ISA KASTRATI"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D2398C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54787 NDERTIMI I TEZGAVE PER TREGJE MOBILE NE QYTET DHE ROGANE,H.K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D2398C">
        <w:trPr>
          <w:trHeight w:val="60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     54824 ASFALTIMI I RRUGEVE NE KAMENICE,(ALI HADRI,DARDANEVE,NUHI BE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1,108.00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78,888.00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1.39</w:t>
            </w:r>
          </w:p>
        </w:tc>
      </w:tr>
      <w:tr w:rsidR="00311B06" w:rsidRPr="00311B06" w:rsidTr="00D2398C">
        <w:trPr>
          <w:trHeight w:val="602"/>
        </w:trPr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54829 ASFALTIMI I RRUGEVE NE HOGOSHT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824.62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69,174.00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1.18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54830 ASFALTIMI I RRUGEVE LOKALE NE TOPANICE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341.57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69,657.00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0.49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54835 ASFALTIMI I RRUGEVE NE KORETRIN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707.35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69,286.00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1.01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54842 ASFALTIMI I RRUGEVE NE KOPERNICE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64.82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49,935.00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0.13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54845 ASFALTIMI I RRUGEVE LOKALE NE KARAQEVE E EP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267.81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49,730.00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0.54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54847 ASFALTIMI I RRUGEVE LOKALE NE KARAQEVE E EULET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39,848.00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0.38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54856 ASFALTIMI I RRUGEVE NE MUQIVERC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200.74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39,796.00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0.50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54874 ASFALTI I RRUGEVE NE ROGANE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80,000.00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15,425.41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64,568.00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19.28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54875 ASFALTIMI I RRUGEVE NE BERIVOJCE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224.74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29,775.00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0.75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54877 ASFALTIMI I RRUGEVE NE HODONOC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473.93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59,526.00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0.79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54880 ASFALTIMI I RRUGEVE LOKALE NE PETRIT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207.66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29,790.00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0.69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54883 ASFALTIMI I RRUGEVE NE SHIPASHNICE TE EP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54887 ASFALTIMI I RRUGEVE NE RUBOC  HASAN PRISHTINA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58.45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19,936.00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0.29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54891 NDERTIMI DHE HAPJA E RRUGEVE NE MUQIVERC,KORETIN,MALESINE 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76,774.00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76,774.00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76,774.00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54902 BLERJA E VETURAVE ZYRTARE NE SH.REZIDENCIALE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54922 NDERTIMI I TERENEVE SPORTIVE NE KUADER TE INSTITUCIONEVE ARS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46,774.00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46,774.00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46,774.00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55067 ASFALTIMI I RRUGEVE NE FSHATIN BUSAVATE RR TEMA,RR RAMA,HASA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158.20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49,840.00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0.32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55069 BLERJA E VETURAVE PER NEVOJA TE ADMINISTRATES KOMUNALE.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18,775.00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11,225.00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62.58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55070 DIGJITALIZIMI I ARKIVIT KOMUNAL NE KOMUNEN EKAMENICES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55071 NDERTIMI I SISTEMIT TE UJIT TE PIJES NE FSHATRAT MUQIVERC,RO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55072 NDERTIMI   I PRITOREVE TE AUTOBUSEVE NE HOGOSHT,SHIPASHNICE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D2398C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55074 NDERTIMI I URAVE  TE VOGLA NGA BETONI,ZGJERIMI DHE RIPARIMI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100.00</w:t>
            </w:r>
          </w:p>
        </w:tc>
      </w:tr>
      <w:tr w:rsidR="00311B06" w:rsidRPr="00311B06" w:rsidTr="00D2398C">
        <w:trPr>
          <w:trHeight w:val="602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     55076 NDERTIMI I TROTUAREVE NE  KAMENICES  DHE FSHATRAT:TOPANICE,K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D2398C">
        <w:trPr>
          <w:trHeight w:val="602"/>
        </w:trPr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55077 RENOVMI I OBJEKTEVE SHKOLLORE NE KAMENICE DHE ROGANE,(GJIMNA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48,220.25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21,779.75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68.89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55078 NDERTIMI I URAVE METALIKE/BETON PER KEMBESORE NE KORETIN,HAJ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55083 NDERTIMI  I OBJEKTEVE ADMINISTRATIVE NE KOMUNEN E KAMENICES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311B06" w:rsidRPr="00311B06" w:rsidTr="00A02073">
        <w:trPr>
          <w:trHeight w:val="60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Totali I Përgjithshëm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1,773,224.00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1,773,224.00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326,532.89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1,348,354.80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1B06" w:rsidRPr="00311B06" w:rsidRDefault="00311B06" w:rsidP="00311B0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1B0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18.41</w:t>
            </w:r>
          </w:p>
        </w:tc>
      </w:tr>
    </w:tbl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22C30" w:rsidRDefault="00922C30" w:rsidP="00922C30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Projektet e realizuara nga Te hyrat vetanake 2024 per periudhen Janar-Shtator 2024</w:t>
      </w: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975" w:type="dxa"/>
        <w:tblInd w:w="113" w:type="dxa"/>
        <w:tblLook w:val="04A0" w:firstRow="1" w:lastRow="0" w:firstColumn="1" w:lastColumn="0" w:noHBand="0" w:noVBand="1"/>
      </w:tblPr>
      <w:tblGrid>
        <w:gridCol w:w="3237"/>
        <w:gridCol w:w="1117"/>
        <w:gridCol w:w="1117"/>
        <w:gridCol w:w="1117"/>
        <w:gridCol w:w="1117"/>
        <w:gridCol w:w="1117"/>
        <w:gridCol w:w="1287"/>
        <w:gridCol w:w="997"/>
      </w:tblGrid>
      <w:tr w:rsidR="00486491" w:rsidRPr="00486491" w:rsidTr="00A24B56">
        <w:trPr>
          <w:trHeight w:val="77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Përshkrimi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Buxheti Aktual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D2398C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Alokimi 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 paalokuar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D2398C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Shpenzimi 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Zotim /Obligimet në pritje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Buxheti FreeBalance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Realizimi ne %</w:t>
            </w:r>
          </w:p>
        </w:tc>
      </w:tr>
      <w:tr w:rsidR="00486491" w:rsidRPr="00486491" w:rsidTr="00A24B56">
        <w:trPr>
          <w:trHeight w:val="406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SUBCL / PROJ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 - 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 - ( C + D )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   30 PASURITË JOFINANCIARE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593,895.00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452,113.65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141,781.35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173,479.49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208,828.74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211,586.77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29.21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52689 NDERTIMI I KANALEVE TE UJERAVE ATMOSFERIK NE KORETIN,ROGANE,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18,218.65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31,781.35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18,218.00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31,782.00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52855 NDERTIMI I PARQEVE NE KAMENICE ,PARKU NE QENDREN E VJETERTE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53338 NDERTIMI I KANALIZIMIT FEKAL NE KAMENICE DHE FSHATRA,SHIPASH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53454 NDERTIMI I KUZHINES POPULLORE NE DAJKOC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54744 NDERTIMI I DEPONIVE PER MBETURINA TE NGURTA NE BERIVOJCE,TOP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54760 NDERTIMI I REZERVUARIT TE UJIT TE PIJES NE BERIVOJCE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54771 NDERTIMI E HAPESIRES NE SHTEPINE E KULTURES "ISA KASTRATI"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49,419.80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10,580.20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54787 NDERTIMI I TEZGAVE PER TREGJE MOBILE NE QYTET DHE ROGANE,H.K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54922 NDERTIMI I TERENEVE SPORTIVE NE KUADER TE INSTITUCIONEVE ARS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54964 BLERJA E MJETEVE MOTORIKE &gt;1000EU,PER ADMINISTRATEN KOMUNALE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15,000.00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14,897.00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103.00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99.31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55003 NDERTIMI I OBJEKTEVE TE PASHFRYTEZUARA KOMUNALE DHE ADAPTIMI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30,000.00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D2398C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55068 RENOVIMI  I AMF-VE BUSAVATE,TOPANICE,KARAQEVE, ROGANE DHE HO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17,568.30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2,431.70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87.84</w:t>
            </w:r>
          </w:p>
        </w:tc>
      </w:tr>
      <w:tr w:rsidR="00486491" w:rsidRPr="00486491" w:rsidTr="00D2398C">
        <w:trPr>
          <w:trHeight w:val="607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     55071 NDERTIMI I SISTEMIT TE UJIT TE PIJES NE FSHATRAT MUQIVERC,RO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70,000.00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60,878.43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9,121.57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86.97</w:t>
            </w:r>
          </w:p>
        </w:tc>
      </w:tr>
      <w:tr w:rsidR="00486491" w:rsidRPr="00486491" w:rsidTr="00D2398C">
        <w:trPr>
          <w:trHeight w:val="607"/>
        </w:trPr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55073 ZGJERIMI I RRJETIT TE NDRIQIMIT PUBLIK NEQYTET DHE  FSHATRA.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6,240.76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13,759.24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31.20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55074 NDERTIMI I URAVE  TE VOGLA NGA BETONI,ZGJERIMI DHE RIPARIMI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55076 NDERTIMI I TROTUAREVE NE  KAMENICES  DHE FSHATRAT:TOPANICE,K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90,000.00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55077 RENOVMI I OBJEKTEVE SHKOLLORE NE KAMENICE DHE ROGANE,(GJIMNA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33,895.00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33,895.00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33,895.00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100.00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55078 NDERTIMI I URAVE METALIKE/BETON PER KEMBESORE NE KORETIN,HAJ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10,000.00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     55083 NDERTIMI  I OBJEKTEVE ADMINISTRATIVE NE KOMUNEN E KAMENICES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40,000.00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5,000.00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35,000.00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0.00</w:t>
            </w:r>
          </w:p>
        </w:tc>
      </w:tr>
      <w:tr w:rsidR="00486491" w:rsidRPr="00486491" w:rsidTr="00A24B56">
        <w:trPr>
          <w:trHeight w:val="60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Totali I Përgjithshëm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593,895.00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452,113.65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141,781.35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173,479.49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208,828.74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211,586.77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491" w:rsidRPr="00486491" w:rsidRDefault="00486491" w:rsidP="0048649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864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29.21</w:t>
            </w:r>
          </w:p>
        </w:tc>
      </w:tr>
    </w:tbl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6491" w:rsidRDefault="00486491" w:rsidP="00486491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Projektet e realizuara nga Te hyrat vetanake te bartura  per periudhen Janar-Shtator 2024</w:t>
      </w:r>
    </w:p>
    <w:p w:rsidR="00486491" w:rsidRDefault="00486491" w:rsidP="00486491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571B" w:rsidRDefault="0047571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989" w:type="dxa"/>
        <w:tblInd w:w="113" w:type="dxa"/>
        <w:tblLook w:val="04A0" w:firstRow="1" w:lastRow="0" w:firstColumn="1" w:lastColumn="0" w:noHBand="0" w:noVBand="1"/>
      </w:tblPr>
      <w:tblGrid>
        <w:gridCol w:w="3463"/>
        <w:gridCol w:w="1273"/>
        <w:gridCol w:w="1308"/>
        <w:gridCol w:w="1199"/>
        <w:gridCol w:w="1308"/>
        <w:gridCol w:w="1242"/>
        <w:gridCol w:w="1196"/>
      </w:tblGrid>
      <w:tr w:rsidR="00A02073" w:rsidRPr="00A02073" w:rsidTr="00A24B56">
        <w:trPr>
          <w:trHeight w:val="774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Përshkrimi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Buxheti Aktual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D2398C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Alokimi 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E paalokuar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D2398C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Shpenzimi 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Zotim /Obligimet në pritje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Realizimi ne %</w:t>
            </w:r>
          </w:p>
        </w:tc>
      </w:tr>
      <w:tr w:rsidR="00A02073" w:rsidRPr="00A02073" w:rsidTr="00A24B56">
        <w:trPr>
          <w:trHeight w:val="408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SUBCL / PROJ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 - 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 - ( C + D )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30 PASURITË JOFINANCIARE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597,796.88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597,796.88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311,126.30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281,817.25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52.05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51134 NDERTIMI I STADIUMIT NE HOGOSHT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7,955.16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7,955.16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7,000.00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87.99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51142 INVENTARIZIMI I TOKAVE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443.75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443.75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52633 PARTICIPIM  ME DONATORE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180,804.82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180,804.82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176,953.31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3,851.52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97.87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52664 NDERTIMI I SISTEMIT TE UJIT TE PIJES NE FSHATRAT MUQIVERC,RO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572.00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572.00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52689 NDERTIMI I KANALEVE TE UJERAVE ATMOSFERIK NE KORETIN,ROGANE,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52735 NDERTIMI   I PRITOREVE TE AUTOBUSEVE NE HOGOSHT,SHIPASHNICE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48,239.07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52783 ZGJERIMI I RRJETIT TE NDRIQIMIT PUBLIK NEQYTET DHE  FSHATRA.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17,861.07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17,861.07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16,566.07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1,295.00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92.75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52839 NDERTIMI I TROTUAREVE NE QYTET IN E KAMENICES  DHE FSHATRA:T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1,121.50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1,121.50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D2398C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52842 NDERTIMI I URAVE METALIKE/BETON PER KEMBESORE NE KORETIN,HAJ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39,918.00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39,918.00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39,917.83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0.17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</w:t>
            </w:r>
          </w:p>
        </w:tc>
      </w:tr>
      <w:tr w:rsidR="00A02073" w:rsidRPr="00A02073" w:rsidTr="00D2398C">
        <w:trPr>
          <w:trHeight w:val="609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      52855 NDERTIMI I PARQEVE NE KAMENICE ,PARKU NE QENDREN E VJETERTE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5,973.40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5,973.40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5,973.40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D2398C">
        <w:trPr>
          <w:trHeight w:val="609"/>
        </w:trPr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52880 ASFALTIMI I RRUGEVE NE FSHATINSHIPASHNICE E ULET,RR. PISHAT,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6,647.00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6,647.00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6,647.00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53256 RENOVIMI I OBJEKTEVE SHKOLLORE NE KAMENICE(GJIMNAZET DHE SH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15,046.00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15,046.00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15,046.00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53338 NDERTIMI I KANALIZIMIT FEKAL NE KAMENICE DHE FSHATRA,SHIPASH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73,121.01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73,121.01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13,014.80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60,106.21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17.80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53464 RENOVIMI I NDERTESES SOCIALE NE KAMENICE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6,973.00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6,973.00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6,973.00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54830 ASFALTIMI I RRUGEVE LOKALE NE TOPANICE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4,620.00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4,620.00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4,620.00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54835 ASFALTIMI I RRUGEVE NE KORETRIN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2,349.00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2,349.00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2,349.00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54856 ASFALTIMI I RRUGEVE NE MUQIVERC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7,435.50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7,435.50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7,435.50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54877 ASFALTIMI I RRUGEVE NE HODONOC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54880 ASFALTIMI I RRUGEVE LOKALE NE PETRIT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18,816.53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18,816.53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18,816.53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55074 NDERTIMI I URAVE  TE VOGLA NGA BETONI,ZGJERIMI DHE RIPARIMI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16,140.00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16,140.00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16,140.00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100.00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55078 NDERTIMI I URAVE METALIKE/BETON PER KEMBESORE NE KORETIN,HAJ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41,999.14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41,999.14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41,534.29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464.85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98.89</w:t>
            </w:r>
          </w:p>
        </w:tc>
      </w:tr>
      <w:tr w:rsidR="00A02073" w:rsidRPr="00A02073" w:rsidTr="00A24B56">
        <w:trPr>
          <w:trHeight w:val="609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Totali I Përgjithshëm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597,796.88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597,796.88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311,126.30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281,817.25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073" w:rsidRPr="00A02073" w:rsidRDefault="00A02073" w:rsidP="00A02073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020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52.05</w:t>
            </w:r>
          </w:p>
        </w:tc>
      </w:tr>
    </w:tbl>
    <w:p w:rsidR="0047571B" w:rsidRDefault="0047571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571B" w:rsidRDefault="0047571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02073" w:rsidRDefault="00A02073" w:rsidP="00A0207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Projektet e realizuara nga participimi me donator te brendshem dhe te jashtem   per periudhen Janar-Shtator 2024</w:t>
      </w:r>
    </w:p>
    <w:p w:rsidR="002B73CC" w:rsidRDefault="002B73C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73CC" w:rsidRDefault="002B73C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10831" w:type="dxa"/>
        <w:tblInd w:w="113" w:type="dxa"/>
        <w:tblLook w:val="04A0" w:firstRow="1" w:lastRow="0" w:firstColumn="1" w:lastColumn="0" w:noHBand="0" w:noVBand="1"/>
      </w:tblPr>
      <w:tblGrid>
        <w:gridCol w:w="3606"/>
        <w:gridCol w:w="1106"/>
        <w:gridCol w:w="1106"/>
        <w:gridCol w:w="972"/>
        <w:gridCol w:w="1017"/>
        <w:gridCol w:w="999"/>
        <w:gridCol w:w="1168"/>
        <w:gridCol w:w="857"/>
      </w:tblGrid>
      <w:tr w:rsidR="00A24B56" w:rsidRPr="00A24B56" w:rsidTr="00A24B56">
        <w:trPr>
          <w:trHeight w:val="76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Përshkrimi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 Aktual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D2398C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Alokimi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 paalokuar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D2398C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Shpenzimi 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Zotim /Obligimet në pritje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Buxheti FreeBalance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realizimi ne %</w:t>
            </w:r>
          </w:p>
        </w:tc>
      </w:tr>
      <w:tr w:rsidR="00A24B56" w:rsidRPr="00A24B56" w:rsidTr="00A24B56">
        <w:trPr>
          <w:trHeight w:val="4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SUBCL / PROJ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A - ( C + D )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30 PASURITË JOFINANCIARE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19,694.95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19,694.95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19,694.95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50188 PARTICIPIM  ME DONATORE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1,196.40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1,196.40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1,196.40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72248 ASFALTIMI I RRUGES FSHAT QYTET  XHAMIA RE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3,800.00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3,800.00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3,800.00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72274 FURNIZIM ME KOSHERE DHE FLETA DYLLI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4.20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      72321 FURNIZIMI ME MOTOKULTIVATOR DIZELL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72335 ASFALTIMI I RRUGES LAGJEJA CAMERIA RR.STREZ.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3,000.00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72336 FURNIZIMI I KATER MOTOKULTIVATOR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275.00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275.00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72606 ASFALTIMI I RR.BALAJ NGA TOPANICA KAMENICE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3,528.00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3,528.00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3,528.00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72686 RREGULLIMI I VARREZAVE NË HOGOSHT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72687 RREGULLIMI I VARREZAVE NË HODONOC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72688 RREGULLIMI I OBJEKTIT TË ZHVESHTORES DHE MURIT MBROJTËS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2,000.00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2,000.00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72694 ASFALTIMI I RRUGËS BAJRA NE BUSAVATË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88615 RREG.DHE HAP.RRU.RENDIT TRETE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0.91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92033 RREGULLIMI I PARKUT NE HODONOC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990.48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990.48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990.48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92101 PERMIRSIMI I KUSHTEVE TE ARSIMIT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2,000.00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2,000.00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92120 FURNIZIMI ME PAISJE MJEKSORE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500.00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95806 PERLRAHJA E SISTEMIT M.ETNIK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425.23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425.23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425.23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96132 RREG.I NXEM.SHF.M.KRASNIQI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0.06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96154 REN.SH.F.ASLLAN THAQI K.E ULET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59.66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59.66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59.66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98604 RECON.ELECT.SUPP.NET.TRANSF.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0.01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  <w:tr w:rsidR="00A24B56" w:rsidRPr="00A24B56" w:rsidTr="00A24B56">
        <w:trPr>
          <w:trHeight w:val="60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Totali I Përgjithshëm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19,694.95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19,694.95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19,694.95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4B56" w:rsidRPr="00A24B56" w:rsidRDefault="00A24B56" w:rsidP="00A24B5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24B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0.00</w:t>
            </w:r>
          </w:p>
        </w:tc>
      </w:tr>
    </w:tbl>
    <w:p w:rsidR="00A02073" w:rsidRPr="00A24B56" w:rsidRDefault="00A02073" w:rsidP="00422B43">
      <w:pPr>
        <w:suppressAutoHyphens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B73CC" w:rsidRDefault="002B73C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73CC" w:rsidRDefault="002B73C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B73CC" w:rsidRDefault="002B73C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571B" w:rsidRDefault="0047571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571B" w:rsidRDefault="0047571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571B" w:rsidRDefault="0047571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7571B" w:rsidRDefault="0047571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GoBack"/>
      <w:bookmarkEnd w:id="0"/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D1F97" w:rsidRDefault="00AD1F97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84CFD" w:rsidRDefault="00F27A6B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C558AA" w:rsidRPr="00C558AA">
        <w:rPr>
          <w:b/>
          <w:sz w:val="22"/>
          <w:szCs w:val="22"/>
        </w:rPr>
        <w:t xml:space="preserve">ë date </w:t>
      </w:r>
      <w:r w:rsidR="00D2398C">
        <w:rPr>
          <w:b/>
          <w:sz w:val="22"/>
          <w:szCs w:val="22"/>
        </w:rPr>
        <w:t>04.10.2024</w:t>
      </w:r>
      <w:r w:rsidR="00C558AA">
        <w:rPr>
          <w:b/>
          <w:sz w:val="22"/>
          <w:szCs w:val="22"/>
        </w:rPr>
        <w:t xml:space="preserve">                                                                  Udh</w:t>
      </w:r>
      <w:r w:rsidR="00C558AA" w:rsidRPr="00C558AA">
        <w:rPr>
          <w:b/>
          <w:sz w:val="22"/>
          <w:szCs w:val="22"/>
        </w:rPr>
        <w:t>ë</w:t>
      </w:r>
      <w:r w:rsidR="00C558AA">
        <w:rPr>
          <w:b/>
          <w:sz w:val="22"/>
          <w:szCs w:val="22"/>
        </w:rPr>
        <w:t>h</w:t>
      </w:r>
      <w:r w:rsidR="00C741EC">
        <w:rPr>
          <w:b/>
          <w:sz w:val="22"/>
          <w:szCs w:val="22"/>
        </w:rPr>
        <w:t>e</w:t>
      </w:r>
      <w:r w:rsidR="00C558AA">
        <w:rPr>
          <w:b/>
          <w:sz w:val="22"/>
          <w:szCs w:val="22"/>
        </w:rPr>
        <w:t>q</w:t>
      </w:r>
      <w:r w:rsidR="00C558AA" w:rsidRPr="00C558AA">
        <w:rPr>
          <w:b/>
          <w:sz w:val="22"/>
          <w:szCs w:val="22"/>
        </w:rPr>
        <w:t>ë</w:t>
      </w:r>
      <w:r w:rsidR="00C558AA">
        <w:rPr>
          <w:b/>
          <w:sz w:val="22"/>
          <w:szCs w:val="22"/>
        </w:rPr>
        <w:t>si I Sektorit p</w:t>
      </w:r>
      <w:r w:rsidR="00C558AA" w:rsidRPr="00C558AA">
        <w:rPr>
          <w:b/>
          <w:sz w:val="22"/>
          <w:szCs w:val="22"/>
        </w:rPr>
        <w:t>ë</w:t>
      </w:r>
      <w:r w:rsidR="00C558AA">
        <w:rPr>
          <w:b/>
          <w:sz w:val="22"/>
          <w:szCs w:val="22"/>
        </w:rPr>
        <w:t xml:space="preserve">r Financa dhe Buxhet </w:t>
      </w:r>
    </w:p>
    <w:p w:rsidR="006F720C" w:rsidRDefault="006F720C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5695F" w:rsidRPr="00C558AA" w:rsidRDefault="0005695F" w:rsidP="00422B43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Kamenic</w:t>
      </w:r>
      <w:r w:rsidRPr="0005695F">
        <w:rPr>
          <w:b/>
          <w:sz w:val="22"/>
          <w:szCs w:val="22"/>
        </w:rPr>
        <w:t>ë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Naser   Hashani </w:t>
      </w:r>
    </w:p>
    <w:sectPr w:rsidR="0005695F" w:rsidRPr="00C558AA" w:rsidSect="0094600A">
      <w:pgSz w:w="11906" w:h="16838" w:code="9"/>
      <w:pgMar w:top="81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F1" w:rsidRDefault="003658F1" w:rsidP="00F568AE">
      <w:r>
        <w:separator/>
      </w:r>
    </w:p>
  </w:endnote>
  <w:endnote w:type="continuationSeparator" w:id="0">
    <w:p w:rsidR="003658F1" w:rsidRDefault="003658F1" w:rsidP="00F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320181"/>
      <w:docPartObj>
        <w:docPartGallery w:val="Page Numbers (Bottom of Page)"/>
        <w:docPartUnique/>
      </w:docPartObj>
    </w:sdtPr>
    <w:sdtEndPr/>
    <w:sdtContent>
      <w:p w:rsidR="00AD0E97" w:rsidRDefault="00AD0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98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F1" w:rsidRDefault="003658F1" w:rsidP="00F568AE">
      <w:r>
        <w:separator/>
      </w:r>
    </w:p>
  </w:footnote>
  <w:footnote w:type="continuationSeparator" w:id="0">
    <w:p w:rsidR="003658F1" w:rsidRDefault="003658F1" w:rsidP="00F5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DC8"/>
    <w:multiLevelType w:val="hybridMultilevel"/>
    <w:tmpl w:val="72C44EB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22653"/>
    <w:multiLevelType w:val="hybridMultilevel"/>
    <w:tmpl w:val="1A92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D68"/>
    <w:multiLevelType w:val="hybridMultilevel"/>
    <w:tmpl w:val="F430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301"/>
    <w:multiLevelType w:val="hybridMultilevel"/>
    <w:tmpl w:val="C56A2EA0"/>
    <w:lvl w:ilvl="0" w:tplc="5D04F25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854CDC"/>
    <w:multiLevelType w:val="hybridMultilevel"/>
    <w:tmpl w:val="D68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4814"/>
    <w:multiLevelType w:val="hybridMultilevel"/>
    <w:tmpl w:val="B2284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724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4302F0D"/>
    <w:multiLevelType w:val="multilevel"/>
    <w:tmpl w:val="9DC2A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2A57A0"/>
    <w:multiLevelType w:val="multilevel"/>
    <w:tmpl w:val="CC1609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C93890"/>
    <w:multiLevelType w:val="hybridMultilevel"/>
    <w:tmpl w:val="6EDE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A01D8"/>
    <w:multiLevelType w:val="hybridMultilevel"/>
    <w:tmpl w:val="B73E5194"/>
    <w:lvl w:ilvl="0" w:tplc="5D04F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22F"/>
    <w:multiLevelType w:val="hybridMultilevel"/>
    <w:tmpl w:val="EFE4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6"/>
    <w:rsid w:val="00002AB8"/>
    <w:rsid w:val="0000433E"/>
    <w:rsid w:val="00004ADB"/>
    <w:rsid w:val="00005336"/>
    <w:rsid w:val="00005960"/>
    <w:rsid w:val="00005AB3"/>
    <w:rsid w:val="00005E5F"/>
    <w:rsid w:val="00006B8D"/>
    <w:rsid w:val="000072B1"/>
    <w:rsid w:val="000116EC"/>
    <w:rsid w:val="00012046"/>
    <w:rsid w:val="00012C37"/>
    <w:rsid w:val="00012D69"/>
    <w:rsid w:val="000143A0"/>
    <w:rsid w:val="00015871"/>
    <w:rsid w:val="00015EAD"/>
    <w:rsid w:val="00016233"/>
    <w:rsid w:val="00017B57"/>
    <w:rsid w:val="00021BD9"/>
    <w:rsid w:val="0002351F"/>
    <w:rsid w:val="00023E0E"/>
    <w:rsid w:val="00024D6A"/>
    <w:rsid w:val="00026C42"/>
    <w:rsid w:val="00027213"/>
    <w:rsid w:val="00030464"/>
    <w:rsid w:val="0003145A"/>
    <w:rsid w:val="0003176E"/>
    <w:rsid w:val="000323DA"/>
    <w:rsid w:val="0003258E"/>
    <w:rsid w:val="0003348E"/>
    <w:rsid w:val="0003418C"/>
    <w:rsid w:val="00034A83"/>
    <w:rsid w:val="00035B5A"/>
    <w:rsid w:val="00037745"/>
    <w:rsid w:val="00037AF1"/>
    <w:rsid w:val="00041B33"/>
    <w:rsid w:val="000431E0"/>
    <w:rsid w:val="00043404"/>
    <w:rsid w:val="000452DF"/>
    <w:rsid w:val="00046A73"/>
    <w:rsid w:val="00046CA5"/>
    <w:rsid w:val="00050426"/>
    <w:rsid w:val="0005288E"/>
    <w:rsid w:val="00052FF4"/>
    <w:rsid w:val="00053F6D"/>
    <w:rsid w:val="00055F34"/>
    <w:rsid w:val="0005695F"/>
    <w:rsid w:val="00060189"/>
    <w:rsid w:val="000621A2"/>
    <w:rsid w:val="00066A73"/>
    <w:rsid w:val="00070EE2"/>
    <w:rsid w:val="00072085"/>
    <w:rsid w:val="000727A3"/>
    <w:rsid w:val="00074951"/>
    <w:rsid w:val="00077DFE"/>
    <w:rsid w:val="00080889"/>
    <w:rsid w:val="00080F11"/>
    <w:rsid w:val="00081867"/>
    <w:rsid w:val="00083AF9"/>
    <w:rsid w:val="00085986"/>
    <w:rsid w:val="00087CD7"/>
    <w:rsid w:val="00090E1D"/>
    <w:rsid w:val="00093D0E"/>
    <w:rsid w:val="00094995"/>
    <w:rsid w:val="000952B6"/>
    <w:rsid w:val="000952DE"/>
    <w:rsid w:val="00095A2F"/>
    <w:rsid w:val="0009737C"/>
    <w:rsid w:val="000A06B3"/>
    <w:rsid w:val="000A1700"/>
    <w:rsid w:val="000A3128"/>
    <w:rsid w:val="000A4FDC"/>
    <w:rsid w:val="000A54FA"/>
    <w:rsid w:val="000A641E"/>
    <w:rsid w:val="000A6B07"/>
    <w:rsid w:val="000A6D0E"/>
    <w:rsid w:val="000B0559"/>
    <w:rsid w:val="000B0CCB"/>
    <w:rsid w:val="000B35EE"/>
    <w:rsid w:val="000B39CA"/>
    <w:rsid w:val="000C1322"/>
    <w:rsid w:val="000C1FD6"/>
    <w:rsid w:val="000C385B"/>
    <w:rsid w:val="000C52EF"/>
    <w:rsid w:val="000C5D59"/>
    <w:rsid w:val="000C7665"/>
    <w:rsid w:val="000C7809"/>
    <w:rsid w:val="000D273B"/>
    <w:rsid w:val="000D3D9A"/>
    <w:rsid w:val="000D5F77"/>
    <w:rsid w:val="000D7022"/>
    <w:rsid w:val="000D75DA"/>
    <w:rsid w:val="000E0AD3"/>
    <w:rsid w:val="000E1E3F"/>
    <w:rsid w:val="000E65BC"/>
    <w:rsid w:val="000E6C85"/>
    <w:rsid w:val="000F565D"/>
    <w:rsid w:val="000F6D1D"/>
    <w:rsid w:val="00101D3F"/>
    <w:rsid w:val="0010202C"/>
    <w:rsid w:val="0010223C"/>
    <w:rsid w:val="00102D89"/>
    <w:rsid w:val="0010444A"/>
    <w:rsid w:val="001057B4"/>
    <w:rsid w:val="00110C2F"/>
    <w:rsid w:val="001117DC"/>
    <w:rsid w:val="00112507"/>
    <w:rsid w:val="00112EEC"/>
    <w:rsid w:val="00117998"/>
    <w:rsid w:val="001205F2"/>
    <w:rsid w:val="0012293C"/>
    <w:rsid w:val="00123531"/>
    <w:rsid w:val="00124C5F"/>
    <w:rsid w:val="00125EFF"/>
    <w:rsid w:val="00126B43"/>
    <w:rsid w:val="00127858"/>
    <w:rsid w:val="001279DC"/>
    <w:rsid w:val="00130B69"/>
    <w:rsid w:val="00131609"/>
    <w:rsid w:val="00132E6D"/>
    <w:rsid w:val="0013376B"/>
    <w:rsid w:val="001361AA"/>
    <w:rsid w:val="001369E5"/>
    <w:rsid w:val="0014002E"/>
    <w:rsid w:val="001415DD"/>
    <w:rsid w:val="001419C4"/>
    <w:rsid w:val="00144637"/>
    <w:rsid w:val="00151638"/>
    <w:rsid w:val="00151D69"/>
    <w:rsid w:val="0015319A"/>
    <w:rsid w:val="00154B01"/>
    <w:rsid w:val="001559DB"/>
    <w:rsid w:val="001576F6"/>
    <w:rsid w:val="00157756"/>
    <w:rsid w:val="00160076"/>
    <w:rsid w:val="001600F2"/>
    <w:rsid w:val="001611C9"/>
    <w:rsid w:val="001621D8"/>
    <w:rsid w:val="00162825"/>
    <w:rsid w:val="00162A44"/>
    <w:rsid w:val="001646D0"/>
    <w:rsid w:val="00164A94"/>
    <w:rsid w:val="001660EE"/>
    <w:rsid w:val="00166387"/>
    <w:rsid w:val="001710B4"/>
    <w:rsid w:val="00172A0E"/>
    <w:rsid w:val="00172D9F"/>
    <w:rsid w:val="0017449B"/>
    <w:rsid w:val="00176AEC"/>
    <w:rsid w:val="00177B4C"/>
    <w:rsid w:val="00177F61"/>
    <w:rsid w:val="00184D51"/>
    <w:rsid w:val="00186436"/>
    <w:rsid w:val="00187A55"/>
    <w:rsid w:val="00193C02"/>
    <w:rsid w:val="00194DF8"/>
    <w:rsid w:val="00195A92"/>
    <w:rsid w:val="00195F30"/>
    <w:rsid w:val="00197015"/>
    <w:rsid w:val="00197E28"/>
    <w:rsid w:val="001A02D1"/>
    <w:rsid w:val="001A21BE"/>
    <w:rsid w:val="001A42CB"/>
    <w:rsid w:val="001A432A"/>
    <w:rsid w:val="001A71E1"/>
    <w:rsid w:val="001B1918"/>
    <w:rsid w:val="001B2C15"/>
    <w:rsid w:val="001B5698"/>
    <w:rsid w:val="001C3C49"/>
    <w:rsid w:val="001C4A85"/>
    <w:rsid w:val="001C573A"/>
    <w:rsid w:val="001C73EA"/>
    <w:rsid w:val="001D03E4"/>
    <w:rsid w:val="001D17F2"/>
    <w:rsid w:val="001D2037"/>
    <w:rsid w:val="001D2B09"/>
    <w:rsid w:val="001D66F5"/>
    <w:rsid w:val="001D6AB7"/>
    <w:rsid w:val="001D7ED0"/>
    <w:rsid w:val="001E0BCF"/>
    <w:rsid w:val="001E0C89"/>
    <w:rsid w:val="001E12F9"/>
    <w:rsid w:val="001E3D40"/>
    <w:rsid w:val="001E4560"/>
    <w:rsid w:val="001E4667"/>
    <w:rsid w:val="001E5E07"/>
    <w:rsid w:val="001E762F"/>
    <w:rsid w:val="001F0722"/>
    <w:rsid w:val="001F25F1"/>
    <w:rsid w:val="001F44BB"/>
    <w:rsid w:val="001F4792"/>
    <w:rsid w:val="002003C7"/>
    <w:rsid w:val="0020108E"/>
    <w:rsid w:val="00203FED"/>
    <w:rsid w:val="0020446D"/>
    <w:rsid w:val="00204E56"/>
    <w:rsid w:val="00206F22"/>
    <w:rsid w:val="0020736B"/>
    <w:rsid w:val="00210F78"/>
    <w:rsid w:val="002119AD"/>
    <w:rsid w:val="00211A47"/>
    <w:rsid w:val="0021516C"/>
    <w:rsid w:val="00215DF1"/>
    <w:rsid w:val="00216100"/>
    <w:rsid w:val="00216182"/>
    <w:rsid w:val="002167A5"/>
    <w:rsid w:val="00220FF0"/>
    <w:rsid w:val="00222E1D"/>
    <w:rsid w:val="0022392D"/>
    <w:rsid w:val="00224A77"/>
    <w:rsid w:val="00224D2C"/>
    <w:rsid w:val="00225A33"/>
    <w:rsid w:val="0023055C"/>
    <w:rsid w:val="0023273A"/>
    <w:rsid w:val="0023450D"/>
    <w:rsid w:val="00235071"/>
    <w:rsid w:val="002351A8"/>
    <w:rsid w:val="002429EE"/>
    <w:rsid w:val="00242DA8"/>
    <w:rsid w:val="002437E8"/>
    <w:rsid w:val="00245475"/>
    <w:rsid w:val="00245742"/>
    <w:rsid w:val="002463AF"/>
    <w:rsid w:val="00246BC5"/>
    <w:rsid w:val="00247224"/>
    <w:rsid w:val="00247B4E"/>
    <w:rsid w:val="002512FB"/>
    <w:rsid w:val="002536EC"/>
    <w:rsid w:val="002540D3"/>
    <w:rsid w:val="00255C8A"/>
    <w:rsid w:val="00256750"/>
    <w:rsid w:val="00257B95"/>
    <w:rsid w:val="002627D8"/>
    <w:rsid w:val="0026531E"/>
    <w:rsid w:val="0026581D"/>
    <w:rsid w:val="0027063E"/>
    <w:rsid w:val="0027525E"/>
    <w:rsid w:val="00276117"/>
    <w:rsid w:val="002773EA"/>
    <w:rsid w:val="00277E42"/>
    <w:rsid w:val="002811C9"/>
    <w:rsid w:val="00283A7B"/>
    <w:rsid w:val="0028411F"/>
    <w:rsid w:val="00284935"/>
    <w:rsid w:val="00284B4F"/>
    <w:rsid w:val="0028575E"/>
    <w:rsid w:val="00285C0B"/>
    <w:rsid w:val="00286641"/>
    <w:rsid w:val="00290E28"/>
    <w:rsid w:val="002911B9"/>
    <w:rsid w:val="002925D8"/>
    <w:rsid w:val="00293403"/>
    <w:rsid w:val="00294837"/>
    <w:rsid w:val="002948C5"/>
    <w:rsid w:val="0029564F"/>
    <w:rsid w:val="002A0018"/>
    <w:rsid w:val="002A0CED"/>
    <w:rsid w:val="002A2BB3"/>
    <w:rsid w:val="002A50E5"/>
    <w:rsid w:val="002B02A6"/>
    <w:rsid w:val="002B07A9"/>
    <w:rsid w:val="002B1108"/>
    <w:rsid w:val="002B598C"/>
    <w:rsid w:val="002B73CC"/>
    <w:rsid w:val="002C01B2"/>
    <w:rsid w:val="002C0AA0"/>
    <w:rsid w:val="002C1C3E"/>
    <w:rsid w:val="002C2DB2"/>
    <w:rsid w:val="002C419B"/>
    <w:rsid w:val="002C4379"/>
    <w:rsid w:val="002C5E01"/>
    <w:rsid w:val="002D17A2"/>
    <w:rsid w:val="002D238D"/>
    <w:rsid w:val="002D3C14"/>
    <w:rsid w:val="002D4E18"/>
    <w:rsid w:val="002D56C6"/>
    <w:rsid w:val="002D6F1A"/>
    <w:rsid w:val="002D7201"/>
    <w:rsid w:val="002E00B5"/>
    <w:rsid w:val="002E1B58"/>
    <w:rsid w:val="002E4F1C"/>
    <w:rsid w:val="002E6FE5"/>
    <w:rsid w:val="002F0C9B"/>
    <w:rsid w:val="002F0F24"/>
    <w:rsid w:val="002F46DE"/>
    <w:rsid w:val="002F5007"/>
    <w:rsid w:val="003008F2"/>
    <w:rsid w:val="003018E6"/>
    <w:rsid w:val="003024DF"/>
    <w:rsid w:val="00303D43"/>
    <w:rsid w:val="00311B06"/>
    <w:rsid w:val="003137C3"/>
    <w:rsid w:val="003149C2"/>
    <w:rsid w:val="00314D47"/>
    <w:rsid w:val="00315CD4"/>
    <w:rsid w:val="00316681"/>
    <w:rsid w:val="00316852"/>
    <w:rsid w:val="0031745B"/>
    <w:rsid w:val="0032224F"/>
    <w:rsid w:val="003223BD"/>
    <w:rsid w:val="00322831"/>
    <w:rsid w:val="00322974"/>
    <w:rsid w:val="00324025"/>
    <w:rsid w:val="003264D8"/>
    <w:rsid w:val="00330269"/>
    <w:rsid w:val="0033030D"/>
    <w:rsid w:val="0033045D"/>
    <w:rsid w:val="00330AE4"/>
    <w:rsid w:val="00333833"/>
    <w:rsid w:val="003374C2"/>
    <w:rsid w:val="003404DE"/>
    <w:rsid w:val="00340596"/>
    <w:rsid w:val="00342737"/>
    <w:rsid w:val="003438B5"/>
    <w:rsid w:val="00343D3F"/>
    <w:rsid w:val="00344422"/>
    <w:rsid w:val="003450BF"/>
    <w:rsid w:val="003455B6"/>
    <w:rsid w:val="00350B4E"/>
    <w:rsid w:val="00350F18"/>
    <w:rsid w:val="00350FF9"/>
    <w:rsid w:val="00351BEF"/>
    <w:rsid w:val="0035358D"/>
    <w:rsid w:val="00355C2F"/>
    <w:rsid w:val="00355C8E"/>
    <w:rsid w:val="00355D20"/>
    <w:rsid w:val="00356580"/>
    <w:rsid w:val="00357E26"/>
    <w:rsid w:val="00363AF1"/>
    <w:rsid w:val="003658F1"/>
    <w:rsid w:val="00366D91"/>
    <w:rsid w:val="00367A93"/>
    <w:rsid w:val="00367D34"/>
    <w:rsid w:val="00370111"/>
    <w:rsid w:val="003751FE"/>
    <w:rsid w:val="00376B4E"/>
    <w:rsid w:val="00377240"/>
    <w:rsid w:val="00377EEF"/>
    <w:rsid w:val="003850CF"/>
    <w:rsid w:val="003856FF"/>
    <w:rsid w:val="00385D14"/>
    <w:rsid w:val="00387C52"/>
    <w:rsid w:val="00390DAE"/>
    <w:rsid w:val="00393402"/>
    <w:rsid w:val="0039471A"/>
    <w:rsid w:val="00394B32"/>
    <w:rsid w:val="003973AD"/>
    <w:rsid w:val="003A0660"/>
    <w:rsid w:val="003A3F3C"/>
    <w:rsid w:val="003A4DE1"/>
    <w:rsid w:val="003A6274"/>
    <w:rsid w:val="003B1161"/>
    <w:rsid w:val="003B2F32"/>
    <w:rsid w:val="003B5907"/>
    <w:rsid w:val="003B7939"/>
    <w:rsid w:val="003B7A3E"/>
    <w:rsid w:val="003C0043"/>
    <w:rsid w:val="003C0B01"/>
    <w:rsid w:val="003C1696"/>
    <w:rsid w:val="003C1BD1"/>
    <w:rsid w:val="003C2C9E"/>
    <w:rsid w:val="003C2D11"/>
    <w:rsid w:val="003C478F"/>
    <w:rsid w:val="003C4B2D"/>
    <w:rsid w:val="003C5548"/>
    <w:rsid w:val="003C64CF"/>
    <w:rsid w:val="003D013C"/>
    <w:rsid w:val="003D0D8C"/>
    <w:rsid w:val="003D1690"/>
    <w:rsid w:val="003D33A5"/>
    <w:rsid w:val="003D418F"/>
    <w:rsid w:val="003D488E"/>
    <w:rsid w:val="003D72BC"/>
    <w:rsid w:val="003E19D6"/>
    <w:rsid w:val="003E7BA2"/>
    <w:rsid w:val="003F0192"/>
    <w:rsid w:val="003F07D9"/>
    <w:rsid w:val="003F1E60"/>
    <w:rsid w:val="003F1EB0"/>
    <w:rsid w:val="003F3749"/>
    <w:rsid w:val="003F4951"/>
    <w:rsid w:val="003F502C"/>
    <w:rsid w:val="003F51EE"/>
    <w:rsid w:val="003F577E"/>
    <w:rsid w:val="003F624D"/>
    <w:rsid w:val="004009D8"/>
    <w:rsid w:val="00400D01"/>
    <w:rsid w:val="00400F2C"/>
    <w:rsid w:val="004038F8"/>
    <w:rsid w:val="00403DAA"/>
    <w:rsid w:val="00404BA8"/>
    <w:rsid w:val="00405FFD"/>
    <w:rsid w:val="00406861"/>
    <w:rsid w:val="00406F8A"/>
    <w:rsid w:val="00407755"/>
    <w:rsid w:val="00410153"/>
    <w:rsid w:val="004101A7"/>
    <w:rsid w:val="004154F5"/>
    <w:rsid w:val="00416B43"/>
    <w:rsid w:val="00421A21"/>
    <w:rsid w:val="00422B43"/>
    <w:rsid w:val="004253ED"/>
    <w:rsid w:val="00425DF7"/>
    <w:rsid w:val="00426D6B"/>
    <w:rsid w:val="00427D7D"/>
    <w:rsid w:val="00430736"/>
    <w:rsid w:val="00431DE1"/>
    <w:rsid w:val="0043343C"/>
    <w:rsid w:val="00434D26"/>
    <w:rsid w:val="004423B2"/>
    <w:rsid w:val="00444D59"/>
    <w:rsid w:val="00445A32"/>
    <w:rsid w:val="004520D4"/>
    <w:rsid w:val="00453A4A"/>
    <w:rsid w:val="00456D0C"/>
    <w:rsid w:val="00460015"/>
    <w:rsid w:val="00461989"/>
    <w:rsid w:val="004632E5"/>
    <w:rsid w:val="00464C43"/>
    <w:rsid w:val="004659C0"/>
    <w:rsid w:val="00466FAF"/>
    <w:rsid w:val="004677B4"/>
    <w:rsid w:val="004725E5"/>
    <w:rsid w:val="0047571B"/>
    <w:rsid w:val="00475944"/>
    <w:rsid w:val="004803F1"/>
    <w:rsid w:val="004807C7"/>
    <w:rsid w:val="00486396"/>
    <w:rsid w:val="00486491"/>
    <w:rsid w:val="00486720"/>
    <w:rsid w:val="00490674"/>
    <w:rsid w:val="004965FE"/>
    <w:rsid w:val="00497154"/>
    <w:rsid w:val="00497220"/>
    <w:rsid w:val="00497877"/>
    <w:rsid w:val="004A3A15"/>
    <w:rsid w:val="004A3E96"/>
    <w:rsid w:val="004A43D9"/>
    <w:rsid w:val="004A52C8"/>
    <w:rsid w:val="004A6AD5"/>
    <w:rsid w:val="004A74C9"/>
    <w:rsid w:val="004B244D"/>
    <w:rsid w:val="004B4781"/>
    <w:rsid w:val="004B4CA0"/>
    <w:rsid w:val="004B7CAC"/>
    <w:rsid w:val="004C1ED1"/>
    <w:rsid w:val="004C263F"/>
    <w:rsid w:val="004C32C1"/>
    <w:rsid w:val="004C4873"/>
    <w:rsid w:val="004C5579"/>
    <w:rsid w:val="004C5D20"/>
    <w:rsid w:val="004C6A4B"/>
    <w:rsid w:val="004D11A1"/>
    <w:rsid w:val="004D143E"/>
    <w:rsid w:val="004D32F4"/>
    <w:rsid w:val="004D3FFD"/>
    <w:rsid w:val="004D42E5"/>
    <w:rsid w:val="004D764C"/>
    <w:rsid w:val="004E0D8C"/>
    <w:rsid w:val="004E1180"/>
    <w:rsid w:val="004E2D88"/>
    <w:rsid w:val="004E4ACA"/>
    <w:rsid w:val="004E4FF6"/>
    <w:rsid w:val="004E520E"/>
    <w:rsid w:val="004F0AE7"/>
    <w:rsid w:val="004F3B45"/>
    <w:rsid w:val="004F5A82"/>
    <w:rsid w:val="004F6F7F"/>
    <w:rsid w:val="004F79D4"/>
    <w:rsid w:val="005008C6"/>
    <w:rsid w:val="005019C3"/>
    <w:rsid w:val="00502884"/>
    <w:rsid w:val="00504C6E"/>
    <w:rsid w:val="0050557D"/>
    <w:rsid w:val="00505622"/>
    <w:rsid w:val="00506005"/>
    <w:rsid w:val="005103C9"/>
    <w:rsid w:val="00510B86"/>
    <w:rsid w:val="00510CC6"/>
    <w:rsid w:val="00513AE5"/>
    <w:rsid w:val="005153C0"/>
    <w:rsid w:val="005153DF"/>
    <w:rsid w:val="00517065"/>
    <w:rsid w:val="0052245D"/>
    <w:rsid w:val="005228B5"/>
    <w:rsid w:val="00523932"/>
    <w:rsid w:val="005277A2"/>
    <w:rsid w:val="00527A1E"/>
    <w:rsid w:val="00530DAD"/>
    <w:rsid w:val="005318A5"/>
    <w:rsid w:val="00531D74"/>
    <w:rsid w:val="00531F2B"/>
    <w:rsid w:val="0053282E"/>
    <w:rsid w:val="00533027"/>
    <w:rsid w:val="00535EFC"/>
    <w:rsid w:val="00537147"/>
    <w:rsid w:val="00537501"/>
    <w:rsid w:val="0054048F"/>
    <w:rsid w:val="0054062F"/>
    <w:rsid w:val="005413AE"/>
    <w:rsid w:val="005419C3"/>
    <w:rsid w:val="0054293C"/>
    <w:rsid w:val="0054403F"/>
    <w:rsid w:val="0054753E"/>
    <w:rsid w:val="00547698"/>
    <w:rsid w:val="00551390"/>
    <w:rsid w:val="0055327C"/>
    <w:rsid w:val="00555A6C"/>
    <w:rsid w:val="00555B5A"/>
    <w:rsid w:val="00561849"/>
    <w:rsid w:val="00562AF7"/>
    <w:rsid w:val="00563774"/>
    <w:rsid w:val="00563D4D"/>
    <w:rsid w:val="005649B2"/>
    <w:rsid w:val="00564F49"/>
    <w:rsid w:val="005657FA"/>
    <w:rsid w:val="00566816"/>
    <w:rsid w:val="00567762"/>
    <w:rsid w:val="005702A1"/>
    <w:rsid w:val="00575D76"/>
    <w:rsid w:val="00576EBF"/>
    <w:rsid w:val="00580316"/>
    <w:rsid w:val="00581F6E"/>
    <w:rsid w:val="0058392E"/>
    <w:rsid w:val="00583B7B"/>
    <w:rsid w:val="00584A15"/>
    <w:rsid w:val="005920BF"/>
    <w:rsid w:val="005920DD"/>
    <w:rsid w:val="00592CE9"/>
    <w:rsid w:val="0059332F"/>
    <w:rsid w:val="00593760"/>
    <w:rsid w:val="005A1032"/>
    <w:rsid w:val="005A2585"/>
    <w:rsid w:val="005A2A87"/>
    <w:rsid w:val="005A2AC9"/>
    <w:rsid w:val="005A4548"/>
    <w:rsid w:val="005A4701"/>
    <w:rsid w:val="005A475D"/>
    <w:rsid w:val="005A64B3"/>
    <w:rsid w:val="005A6557"/>
    <w:rsid w:val="005A6A32"/>
    <w:rsid w:val="005A6FFF"/>
    <w:rsid w:val="005A7625"/>
    <w:rsid w:val="005B200B"/>
    <w:rsid w:val="005B3313"/>
    <w:rsid w:val="005B3D18"/>
    <w:rsid w:val="005B3F73"/>
    <w:rsid w:val="005B444E"/>
    <w:rsid w:val="005B58BA"/>
    <w:rsid w:val="005B5C36"/>
    <w:rsid w:val="005B73AA"/>
    <w:rsid w:val="005C0719"/>
    <w:rsid w:val="005C16F6"/>
    <w:rsid w:val="005C1D8C"/>
    <w:rsid w:val="005C392E"/>
    <w:rsid w:val="005C4A00"/>
    <w:rsid w:val="005C6388"/>
    <w:rsid w:val="005D1A1C"/>
    <w:rsid w:val="005D54E9"/>
    <w:rsid w:val="005D5C71"/>
    <w:rsid w:val="005D67B9"/>
    <w:rsid w:val="005D7E6A"/>
    <w:rsid w:val="005E23A9"/>
    <w:rsid w:val="005E3A35"/>
    <w:rsid w:val="005E546A"/>
    <w:rsid w:val="005E5E2A"/>
    <w:rsid w:val="005E7556"/>
    <w:rsid w:val="005E7719"/>
    <w:rsid w:val="005F224B"/>
    <w:rsid w:val="005F37AF"/>
    <w:rsid w:val="005F398E"/>
    <w:rsid w:val="005F5830"/>
    <w:rsid w:val="00600FC2"/>
    <w:rsid w:val="00601D05"/>
    <w:rsid w:val="006034BB"/>
    <w:rsid w:val="00603BBC"/>
    <w:rsid w:val="006057C7"/>
    <w:rsid w:val="00605D62"/>
    <w:rsid w:val="00606B8B"/>
    <w:rsid w:val="00607B6C"/>
    <w:rsid w:val="00610218"/>
    <w:rsid w:val="0061028E"/>
    <w:rsid w:val="006107CA"/>
    <w:rsid w:val="00610839"/>
    <w:rsid w:val="00610E9B"/>
    <w:rsid w:val="00612141"/>
    <w:rsid w:val="00613642"/>
    <w:rsid w:val="00614573"/>
    <w:rsid w:val="0061536D"/>
    <w:rsid w:val="00615F53"/>
    <w:rsid w:val="00616AB1"/>
    <w:rsid w:val="00620881"/>
    <w:rsid w:val="00620F7E"/>
    <w:rsid w:val="00621F32"/>
    <w:rsid w:val="00624E1A"/>
    <w:rsid w:val="00625547"/>
    <w:rsid w:val="006256EA"/>
    <w:rsid w:val="006301E1"/>
    <w:rsid w:val="00630AEB"/>
    <w:rsid w:val="00631B60"/>
    <w:rsid w:val="00631D90"/>
    <w:rsid w:val="0063335A"/>
    <w:rsid w:val="00633F9C"/>
    <w:rsid w:val="0063458F"/>
    <w:rsid w:val="0063470F"/>
    <w:rsid w:val="006368B8"/>
    <w:rsid w:val="006375D0"/>
    <w:rsid w:val="00637A68"/>
    <w:rsid w:val="00637D8A"/>
    <w:rsid w:val="006417B1"/>
    <w:rsid w:val="006420C6"/>
    <w:rsid w:val="00642342"/>
    <w:rsid w:val="00642843"/>
    <w:rsid w:val="0064460D"/>
    <w:rsid w:val="00644BAE"/>
    <w:rsid w:val="006458FF"/>
    <w:rsid w:val="00646258"/>
    <w:rsid w:val="00647227"/>
    <w:rsid w:val="00647FD0"/>
    <w:rsid w:val="0065173B"/>
    <w:rsid w:val="00651915"/>
    <w:rsid w:val="0065229A"/>
    <w:rsid w:val="00652EDB"/>
    <w:rsid w:val="006563FB"/>
    <w:rsid w:val="006570EF"/>
    <w:rsid w:val="00657329"/>
    <w:rsid w:val="00657BEC"/>
    <w:rsid w:val="00660895"/>
    <w:rsid w:val="00662B8E"/>
    <w:rsid w:val="006645DD"/>
    <w:rsid w:val="00665170"/>
    <w:rsid w:val="00666EA2"/>
    <w:rsid w:val="006711B1"/>
    <w:rsid w:val="006712D4"/>
    <w:rsid w:val="00671844"/>
    <w:rsid w:val="00673469"/>
    <w:rsid w:val="0067558B"/>
    <w:rsid w:val="0067695A"/>
    <w:rsid w:val="00676C67"/>
    <w:rsid w:val="00676DCE"/>
    <w:rsid w:val="0068025E"/>
    <w:rsid w:val="00683683"/>
    <w:rsid w:val="0068382D"/>
    <w:rsid w:val="00684467"/>
    <w:rsid w:val="006848A4"/>
    <w:rsid w:val="006855BE"/>
    <w:rsid w:val="006859FF"/>
    <w:rsid w:val="00685B14"/>
    <w:rsid w:val="00686BDC"/>
    <w:rsid w:val="00687DFE"/>
    <w:rsid w:val="00690E41"/>
    <w:rsid w:val="0069544B"/>
    <w:rsid w:val="006966BC"/>
    <w:rsid w:val="006967CC"/>
    <w:rsid w:val="00696CCE"/>
    <w:rsid w:val="00697ACD"/>
    <w:rsid w:val="006A35AC"/>
    <w:rsid w:val="006A4913"/>
    <w:rsid w:val="006A4960"/>
    <w:rsid w:val="006A6D85"/>
    <w:rsid w:val="006A6EAA"/>
    <w:rsid w:val="006A719E"/>
    <w:rsid w:val="006B4E5C"/>
    <w:rsid w:val="006B5CB7"/>
    <w:rsid w:val="006C1259"/>
    <w:rsid w:val="006C2375"/>
    <w:rsid w:val="006C3DBA"/>
    <w:rsid w:val="006C5C67"/>
    <w:rsid w:val="006D0618"/>
    <w:rsid w:val="006D33DA"/>
    <w:rsid w:val="006D42C0"/>
    <w:rsid w:val="006D4736"/>
    <w:rsid w:val="006D5717"/>
    <w:rsid w:val="006D5BA2"/>
    <w:rsid w:val="006D6358"/>
    <w:rsid w:val="006D68B6"/>
    <w:rsid w:val="006E06B6"/>
    <w:rsid w:val="006E0875"/>
    <w:rsid w:val="006E12D9"/>
    <w:rsid w:val="006E15AB"/>
    <w:rsid w:val="006E2879"/>
    <w:rsid w:val="006E2EB2"/>
    <w:rsid w:val="006E48D3"/>
    <w:rsid w:val="006E5AFE"/>
    <w:rsid w:val="006E7FCA"/>
    <w:rsid w:val="006F0E47"/>
    <w:rsid w:val="006F1E37"/>
    <w:rsid w:val="006F2D41"/>
    <w:rsid w:val="006F52BC"/>
    <w:rsid w:val="006F599F"/>
    <w:rsid w:val="006F6F4D"/>
    <w:rsid w:val="006F720C"/>
    <w:rsid w:val="006F7684"/>
    <w:rsid w:val="006F7F81"/>
    <w:rsid w:val="00700BE7"/>
    <w:rsid w:val="007069D9"/>
    <w:rsid w:val="007103F9"/>
    <w:rsid w:val="00711439"/>
    <w:rsid w:val="007114C5"/>
    <w:rsid w:val="00715866"/>
    <w:rsid w:val="00715E46"/>
    <w:rsid w:val="00716525"/>
    <w:rsid w:val="00716966"/>
    <w:rsid w:val="00717330"/>
    <w:rsid w:val="00720A7F"/>
    <w:rsid w:val="00722EC1"/>
    <w:rsid w:val="00723057"/>
    <w:rsid w:val="0072599C"/>
    <w:rsid w:val="00727758"/>
    <w:rsid w:val="00730765"/>
    <w:rsid w:val="00731550"/>
    <w:rsid w:val="00732A22"/>
    <w:rsid w:val="00733105"/>
    <w:rsid w:val="00734031"/>
    <w:rsid w:val="00735D77"/>
    <w:rsid w:val="007361B6"/>
    <w:rsid w:val="007378B5"/>
    <w:rsid w:val="00741983"/>
    <w:rsid w:val="00742855"/>
    <w:rsid w:val="00745309"/>
    <w:rsid w:val="00745BE5"/>
    <w:rsid w:val="007465FD"/>
    <w:rsid w:val="00747149"/>
    <w:rsid w:val="00747C96"/>
    <w:rsid w:val="00750B54"/>
    <w:rsid w:val="007514B9"/>
    <w:rsid w:val="00751968"/>
    <w:rsid w:val="00753ACB"/>
    <w:rsid w:val="007559AE"/>
    <w:rsid w:val="00756581"/>
    <w:rsid w:val="007608F4"/>
    <w:rsid w:val="00762FF1"/>
    <w:rsid w:val="00764238"/>
    <w:rsid w:val="00766E4C"/>
    <w:rsid w:val="007704FA"/>
    <w:rsid w:val="007722BD"/>
    <w:rsid w:val="00774793"/>
    <w:rsid w:val="0077703F"/>
    <w:rsid w:val="007805CB"/>
    <w:rsid w:val="00780E38"/>
    <w:rsid w:val="0078270F"/>
    <w:rsid w:val="00783D43"/>
    <w:rsid w:val="00784CFD"/>
    <w:rsid w:val="0078716C"/>
    <w:rsid w:val="0078754D"/>
    <w:rsid w:val="0079101B"/>
    <w:rsid w:val="00792359"/>
    <w:rsid w:val="00793A44"/>
    <w:rsid w:val="007950FE"/>
    <w:rsid w:val="007979F0"/>
    <w:rsid w:val="007A2CCB"/>
    <w:rsid w:val="007A4E0E"/>
    <w:rsid w:val="007A5713"/>
    <w:rsid w:val="007A5920"/>
    <w:rsid w:val="007A5D57"/>
    <w:rsid w:val="007A7B4C"/>
    <w:rsid w:val="007B00FC"/>
    <w:rsid w:val="007B0F19"/>
    <w:rsid w:val="007B103D"/>
    <w:rsid w:val="007B5A9A"/>
    <w:rsid w:val="007B62D5"/>
    <w:rsid w:val="007C0FEE"/>
    <w:rsid w:val="007C164C"/>
    <w:rsid w:val="007C2661"/>
    <w:rsid w:val="007C2677"/>
    <w:rsid w:val="007C33EC"/>
    <w:rsid w:val="007D0219"/>
    <w:rsid w:val="007D05B2"/>
    <w:rsid w:val="007D2832"/>
    <w:rsid w:val="007D2A38"/>
    <w:rsid w:val="007D3F42"/>
    <w:rsid w:val="007D4603"/>
    <w:rsid w:val="007D5298"/>
    <w:rsid w:val="007D5FD9"/>
    <w:rsid w:val="007E06A6"/>
    <w:rsid w:val="007E0E64"/>
    <w:rsid w:val="007E15D9"/>
    <w:rsid w:val="007E2908"/>
    <w:rsid w:val="007E75F0"/>
    <w:rsid w:val="007F03F0"/>
    <w:rsid w:val="007F4709"/>
    <w:rsid w:val="007F550A"/>
    <w:rsid w:val="007F58BF"/>
    <w:rsid w:val="007F5E62"/>
    <w:rsid w:val="007F7B9C"/>
    <w:rsid w:val="00800E48"/>
    <w:rsid w:val="00801176"/>
    <w:rsid w:val="00801A73"/>
    <w:rsid w:val="0080208A"/>
    <w:rsid w:val="00805672"/>
    <w:rsid w:val="00807696"/>
    <w:rsid w:val="008100E8"/>
    <w:rsid w:val="008103D9"/>
    <w:rsid w:val="008110C5"/>
    <w:rsid w:val="00811C81"/>
    <w:rsid w:val="0081257B"/>
    <w:rsid w:val="00813B58"/>
    <w:rsid w:val="00814B60"/>
    <w:rsid w:val="008151DB"/>
    <w:rsid w:val="00815F31"/>
    <w:rsid w:val="008166BF"/>
    <w:rsid w:val="0082070B"/>
    <w:rsid w:val="008229F8"/>
    <w:rsid w:val="00823951"/>
    <w:rsid w:val="00825CE9"/>
    <w:rsid w:val="00827C8B"/>
    <w:rsid w:val="0083045F"/>
    <w:rsid w:val="00831F45"/>
    <w:rsid w:val="00833A81"/>
    <w:rsid w:val="00835F36"/>
    <w:rsid w:val="008370B5"/>
    <w:rsid w:val="0083798F"/>
    <w:rsid w:val="00845BF2"/>
    <w:rsid w:val="00846A69"/>
    <w:rsid w:val="00846E87"/>
    <w:rsid w:val="00851E49"/>
    <w:rsid w:val="00852DE6"/>
    <w:rsid w:val="00852E4D"/>
    <w:rsid w:val="00861332"/>
    <w:rsid w:val="008629FB"/>
    <w:rsid w:val="00862FE7"/>
    <w:rsid w:val="00863483"/>
    <w:rsid w:val="0086469E"/>
    <w:rsid w:val="008664D8"/>
    <w:rsid w:val="00866571"/>
    <w:rsid w:val="00870832"/>
    <w:rsid w:val="008722A3"/>
    <w:rsid w:val="0087318E"/>
    <w:rsid w:val="008743E6"/>
    <w:rsid w:val="008804B5"/>
    <w:rsid w:val="0088122E"/>
    <w:rsid w:val="008815E5"/>
    <w:rsid w:val="00881DAB"/>
    <w:rsid w:val="0088233A"/>
    <w:rsid w:val="00882BEC"/>
    <w:rsid w:val="00885A4B"/>
    <w:rsid w:val="00885CA5"/>
    <w:rsid w:val="008861B3"/>
    <w:rsid w:val="00887F21"/>
    <w:rsid w:val="0089042D"/>
    <w:rsid w:val="00891640"/>
    <w:rsid w:val="0089166D"/>
    <w:rsid w:val="008917B2"/>
    <w:rsid w:val="00892222"/>
    <w:rsid w:val="00892885"/>
    <w:rsid w:val="00892B5C"/>
    <w:rsid w:val="00893BDF"/>
    <w:rsid w:val="0089728A"/>
    <w:rsid w:val="00897F65"/>
    <w:rsid w:val="008A0D8C"/>
    <w:rsid w:val="008A2484"/>
    <w:rsid w:val="008A685E"/>
    <w:rsid w:val="008A687B"/>
    <w:rsid w:val="008A7E8F"/>
    <w:rsid w:val="008B0914"/>
    <w:rsid w:val="008B234A"/>
    <w:rsid w:val="008B27F8"/>
    <w:rsid w:val="008B3560"/>
    <w:rsid w:val="008B3636"/>
    <w:rsid w:val="008B4870"/>
    <w:rsid w:val="008B6A16"/>
    <w:rsid w:val="008B6D74"/>
    <w:rsid w:val="008B6E22"/>
    <w:rsid w:val="008B6F11"/>
    <w:rsid w:val="008C15FB"/>
    <w:rsid w:val="008C4E9A"/>
    <w:rsid w:val="008C53A4"/>
    <w:rsid w:val="008C63EE"/>
    <w:rsid w:val="008D0343"/>
    <w:rsid w:val="008D04D5"/>
    <w:rsid w:val="008D0B02"/>
    <w:rsid w:val="008D335B"/>
    <w:rsid w:val="008D368A"/>
    <w:rsid w:val="008D7C27"/>
    <w:rsid w:val="008E163E"/>
    <w:rsid w:val="008E1F8C"/>
    <w:rsid w:val="008E49A3"/>
    <w:rsid w:val="008E6F5F"/>
    <w:rsid w:val="008E708C"/>
    <w:rsid w:val="008F067F"/>
    <w:rsid w:val="008F0E86"/>
    <w:rsid w:val="008F1657"/>
    <w:rsid w:val="008F2EF3"/>
    <w:rsid w:val="008F34A9"/>
    <w:rsid w:val="008F407A"/>
    <w:rsid w:val="008F45F3"/>
    <w:rsid w:val="008F4F9D"/>
    <w:rsid w:val="008F5338"/>
    <w:rsid w:val="008F6571"/>
    <w:rsid w:val="008F781A"/>
    <w:rsid w:val="00900B6E"/>
    <w:rsid w:val="009022F7"/>
    <w:rsid w:val="00904484"/>
    <w:rsid w:val="009056FD"/>
    <w:rsid w:val="00910008"/>
    <w:rsid w:val="00911A67"/>
    <w:rsid w:val="00911C57"/>
    <w:rsid w:val="009152FA"/>
    <w:rsid w:val="00917056"/>
    <w:rsid w:val="00920405"/>
    <w:rsid w:val="009206DF"/>
    <w:rsid w:val="0092151E"/>
    <w:rsid w:val="00922B0A"/>
    <w:rsid w:val="00922C30"/>
    <w:rsid w:val="0092339F"/>
    <w:rsid w:val="00924EA7"/>
    <w:rsid w:val="00925F1A"/>
    <w:rsid w:val="00927326"/>
    <w:rsid w:val="0092781B"/>
    <w:rsid w:val="00927CA3"/>
    <w:rsid w:val="00927E79"/>
    <w:rsid w:val="00933908"/>
    <w:rsid w:val="00933A11"/>
    <w:rsid w:val="00934D3B"/>
    <w:rsid w:val="00934FE1"/>
    <w:rsid w:val="009360C9"/>
    <w:rsid w:val="00937076"/>
    <w:rsid w:val="009372C1"/>
    <w:rsid w:val="009426BD"/>
    <w:rsid w:val="00945714"/>
    <w:rsid w:val="0094600A"/>
    <w:rsid w:val="009506E0"/>
    <w:rsid w:val="00950866"/>
    <w:rsid w:val="00951B0E"/>
    <w:rsid w:val="00952074"/>
    <w:rsid w:val="00952D6E"/>
    <w:rsid w:val="009537DC"/>
    <w:rsid w:val="009544EF"/>
    <w:rsid w:val="00955545"/>
    <w:rsid w:val="00955B74"/>
    <w:rsid w:val="009564A3"/>
    <w:rsid w:val="009577BF"/>
    <w:rsid w:val="009603B1"/>
    <w:rsid w:val="00960E30"/>
    <w:rsid w:val="009612FD"/>
    <w:rsid w:val="009614C2"/>
    <w:rsid w:val="00962289"/>
    <w:rsid w:val="009623A5"/>
    <w:rsid w:val="00962785"/>
    <w:rsid w:val="0096460A"/>
    <w:rsid w:val="00967D9E"/>
    <w:rsid w:val="0097011F"/>
    <w:rsid w:val="0097188C"/>
    <w:rsid w:val="00972274"/>
    <w:rsid w:val="009722A1"/>
    <w:rsid w:val="00972D7C"/>
    <w:rsid w:val="009744C1"/>
    <w:rsid w:val="009755AB"/>
    <w:rsid w:val="009758BA"/>
    <w:rsid w:val="0097656D"/>
    <w:rsid w:val="009831EF"/>
    <w:rsid w:val="00984F40"/>
    <w:rsid w:val="00985353"/>
    <w:rsid w:val="00985A2B"/>
    <w:rsid w:val="00986722"/>
    <w:rsid w:val="009905D1"/>
    <w:rsid w:val="00990813"/>
    <w:rsid w:val="00990B00"/>
    <w:rsid w:val="00990D8F"/>
    <w:rsid w:val="00991637"/>
    <w:rsid w:val="00992C8C"/>
    <w:rsid w:val="00993F1F"/>
    <w:rsid w:val="00994884"/>
    <w:rsid w:val="00996D9C"/>
    <w:rsid w:val="00997B91"/>
    <w:rsid w:val="009A28FB"/>
    <w:rsid w:val="009A4D03"/>
    <w:rsid w:val="009A7319"/>
    <w:rsid w:val="009B0DDF"/>
    <w:rsid w:val="009B0EA9"/>
    <w:rsid w:val="009B22BC"/>
    <w:rsid w:val="009B2F8E"/>
    <w:rsid w:val="009B3B0B"/>
    <w:rsid w:val="009B5C40"/>
    <w:rsid w:val="009B6244"/>
    <w:rsid w:val="009B6800"/>
    <w:rsid w:val="009B6E78"/>
    <w:rsid w:val="009B7101"/>
    <w:rsid w:val="009B7991"/>
    <w:rsid w:val="009C00EB"/>
    <w:rsid w:val="009C3696"/>
    <w:rsid w:val="009C4D8B"/>
    <w:rsid w:val="009C74C2"/>
    <w:rsid w:val="009D11E3"/>
    <w:rsid w:val="009D1898"/>
    <w:rsid w:val="009D1E62"/>
    <w:rsid w:val="009D315B"/>
    <w:rsid w:val="009D743E"/>
    <w:rsid w:val="009D76F8"/>
    <w:rsid w:val="009E0370"/>
    <w:rsid w:val="009E130A"/>
    <w:rsid w:val="009E2ADE"/>
    <w:rsid w:val="009E43E6"/>
    <w:rsid w:val="009E4DAD"/>
    <w:rsid w:val="009E5781"/>
    <w:rsid w:val="009E59C0"/>
    <w:rsid w:val="009E6C25"/>
    <w:rsid w:val="009E736C"/>
    <w:rsid w:val="009F1D28"/>
    <w:rsid w:val="009F22F2"/>
    <w:rsid w:val="009F7625"/>
    <w:rsid w:val="009F7F4B"/>
    <w:rsid w:val="009F7FD1"/>
    <w:rsid w:val="00A011E5"/>
    <w:rsid w:val="00A02073"/>
    <w:rsid w:val="00A02DB2"/>
    <w:rsid w:val="00A0355D"/>
    <w:rsid w:val="00A0359D"/>
    <w:rsid w:val="00A04A91"/>
    <w:rsid w:val="00A0628D"/>
    <w:rsid w:val="00A07126"/>
    <w:rsid w:val="00A11085"/>
    <w:rsid w:val="00A119F9"/>
    <w:rsid w:val="00A12A2B"/>
    <w:rsid w:val="00A21D1E"/>
    <w:rsid w:val="00A24790"/>
    <w:rsid w:val="00A24B56"/>
    <w:rsid w:val="00A251A2"/>
    <w:rsid w:val="00A2638B"/>
    <w:rsid w:val="00A32A95"/>
    <w:rsid w:val="00A3321E"/>
    <w:rsid w:val="00A34A6A"/>
    <w:rsid w:val="00A34B61"/>
    <w:rsid w:val="00A34EE3"/>
    <w:rsid w:val="00A36FEE"/>
    <w:rsid w:val="00A37425"/>
    <w:rsid w:val="00A407BB"/>
    <w:rsid w:val="00A418E3"/>
    <w:rsid w:val="00A53081"/>
    <w:rsid w:val="00A530DA"/>
    <w:rsid w:val="00A5750D"/>
    <w:rsid w:val="00A6038B"/>
    <w:rsid w:val="00A61461"/>
    <w:rsid w:val="00A623F6"/>
    <w:rsid w:val="00A63157"/>
    <w:rsid w:val="00A63667"/>
    <w:rsid w:val="00A651E1"/>
    <w:rsid w:val="00A65A27"/>
    <w:rsid w:val="00A65A6B"/>
    <w:rsid w:val="00A66B85"/>
    <w:rsid w:val="00A67601"/>
    <w:rsid w:val="00A74B94"/>
    <w:rsid w:val="00A75CFB"/>
    <w:rsid w:val="00A765C4"/>
    <w:rsid w:val="00A7724A"/>
    <w:rsid w:val="00A775F4"/>
    <w:rsid w:val="00A81469"/>
    <w:rsid w:val="00A82396"/>
    <w:rsid w:val="00A83BC5"/>
    <w:rsid w:val="00A83BCB"/>
    <w:rsid w:val="00A8505F"/>
    <w:rsid w:val="00A867DF"/>
    <w:rsid w:val="00A87D32"/>
    <w:rsid w:val="00A90761"/>
    <w:rsid w:val="00A929EA"/>
    <w:rsid w:val="00A93EAB"/>
    <w:rsid w:val="00A94305"/>
    <w:rsid w:val="00A94B31"/>
    <w:rsid w:val="00A969D1"/>
    <w:rsid w:val="00AA0410"/>
    <w:rsid w:val="00AA3ED7"/>
    <w:rsid w:val="00AA3EF3"/>
    <w:rsid w:val="00AA3FAF"/>
    <w:rsid w:val="00AA4216"/>
    <w:rsid w:val="00AA4678"/>
    <w:rsid w:val="00AA5F53"/>
    <w:rsid w:val="00AB1799"/>
    <w:rsid w:val="00AB3A94"/>
    <w:rsid w:val="00AB4E60"/>
    <w:rsid w:val="00AB72FB"/>
    <w:rsid w:val="00AC0D4C"/>
    <w:rsid w:val="00AC17AF"/>
    <w:rsid w:val="00AC19AD"/>
    <w:rsid w:val="00AC258C"/>
    <w:rsid w:val="00AC3C40"/>
    <w:rsid w:val="00AC4F8E"/>
    <w:rsid w:val="00AC5C30"/>
    <w:rsid w:val="00AD0274"/>
    <w:rsid w:val="00AD0E97"/>
    <w:rsid w:val="00AD1729"/>
    <w:rsid w:val="00AD1F97"/>
    <w:rsid w:val="00AD2AAD"/>
    <w:rsid w:val="00AD3DC9"/>
    <w:rsid w:val="00AD55EB"/>
    <w:rsid w:val="00AD743A"/>
    <w:rsid w:val="00AE0601"/>
    <w:rsid w:val="00AE1899"/>
    <w:rsid w:val="00AE366D"/>
    <w:rsid w:val="00AE52C9"/>
    <w:rsid w:val="00AF024A"/>
    <w:rsid w:val="00AF0D90"/>
    <w:rsid w:val="00AF247C"/>
    <w:rsid w:val="00AF2FC1"/>
    <w:rsid w:val="00AF3479"/>
    <w:rsid w:val="00AF6807"/>
    <w:rsid w:val="00B01CD2"/>
    <w:rsid w:val="00B026E4"/>
    <w:rsid w:val="00B0304F"/>
    <w:rsid w:val="00B05ED0"/>
    <w:rsid w:val="00B12D06"/>
    <w:rsid w:val="00B14138"/>
    <w:rsid w:val="00B14687"/>
    <w:rsid w:val="00B15BF4"/>
    <w:rsid w:val="00B16AF8"/>
    <w:rsid w:val="00B201AA"/>
    <w:rsid w:val="00B202E8"/>
    <w:rsid w:val="00B263D8"/>
    <w:rsid w:val="00B26C05"/>
    <w:rsid w:val="00B27795"/>
    <w:rsid w:val="00B30E57"/>
    <w:rsid w:val="00B32185"/>
    <w:rsid w:val="00B33ACE"/>
    <w:rsid w:val="00B343E1"/>
    <w:rsid w:val="00B41D10"/>
    <w:rsid w:val="00B43EAF"/>
    <w:rsid w:val="00B447F1"/>
    <w:rsid w:val="00B47237"/>
    <w:rsid w:val="00B50D9F"/>
    <w:rsid w:val="00B50DED"/>
    <w:rsid w:val="00B53C2B"/>
    <w:rsid w:val="00B5468A"/>
    <w:rsid w:val="00B57C9A"/>
    <w:rsid w:val="00B61343"/>
    <w:rsid w:val="00B65677"/>
    <w:rsid w:val="00B66846"/>
    <w:rsid w:val="00B76C18"/>
    <w:rsid w:val="00B779D3"/>
    <w:rsid w:val="00B80112"/>
    <w:rsid w:val="00B80F4C"/>
    <w:rsid w:val="00B821E6"/>
    <w:rsid w:val="00B82A4A"/>
    <w:rsid w:val="00B82B8F"/>
    <w:rsid w:val="00B835D4"/>
    <w:rsid w:val="00B851B7"/>
    <w:rsid w:val="00B854A2"/>
    <w:rsid w:val="00B85F9F"/>
    <w:rsid w:val="00B86D18"/>
    <w:rsid w:val="00B90744"/>
    <w:rsid w:val="00B90E9E"/>
    <w:rsid w:val="00B93153"/>
    <w:rsid w:val="00B93D98"/>
    <w:rsid w:val="00B941E1"/>
    <w:rsid w:val="00B94E32"/>
    <w:rsid w:val="00B95830"/>
    <w:rsid w:val="00B97324"/>
    <w:rsid w:val="00B974D3"/>
    <w:rsid w:val="00B97C36"/>
    <w:rsid w:val="00BA247B"/>
    <w:rsid w:val="00BA383E"/>
    <w:rsid w:val="00BA53B8"/>
    <w:rsid w:val="00BA5D19"/>
    <w:rsid w:val="00BA5E4A"/>
    <w:rsid w:val="00BB00C0"/>
    <w:rsid w:val="00BB1ADC"/>
    <w:rsid w:val="00BB1B75"/>
    <w:rsid w:val="00BB1E34"/>
    <w:rsid w:val="00BB3ED9"/>
    <w:rsid w:val="00BB6D5C"/>
    <w:rsid w:val="00BB7F49"/>
    <w:rsid w:val="00BC1648"/>
    <w:rsid w:val="00BC1DD3"/>
    <w:rsid w:val="00BC282A"/>
    <w:rsid w:val="00BC3D3F"/>
    <w:rsid w:val="00BC5713"/>
    <w:rsid w:val="00BC7B04"/>
    <w:rsid w:val="00BC7B0C"/>
    <w:rsid w:val="00BD00F3"/>
    <w:rsid w:val="00BD0B30"/>
    <w:rsid w:val="00BD0BEA"/>
    <w:rsid w:val="00BD1913"/>
    <w:rsid w:val="00BD3E86"/>
    <w:rsid w:val="00BD4E4F"/>
    <w:rsid w:val="00BD7137"/>
    <w:rsid w:val="00BD7376"/>
    <w:rsid w:val="00BE07B8"/>
    <w:rsid w:val="00BE0B37"/>
    <w:rsid w:val="00BE0DC7"/>
    <w:rsid w:val="00BE71D5"/>
    <w:rsid w:val="00BE7AED"/>
    <w:rsid w:val="00BF058D"/>
    <w:rsid w:val="00BF0DAB"/>
    <w:rsid w:val="00BF0DFE"/>
    <w:rsid w:val="00BF3CA9"/>
    <w:rsid w:val="00BF5B68"/>
    <w:rsid w:val="00BF78B6"/>
    <w:rsid w:val="00C005C7"/>
    <w:rsid w:val="00C01CFE"/>
    <w:rsid w:val="00C01F28"/>
    <w:rsid w:val="00C02951"/>
    <w:rsid w:val="00C03997"/>
    <w:rsid w:val="00C07A66"/>
    <w:rsid w:val="00C10780"/>
    <w:rsid w:val="00C12499"/>
    <w:rsid w:val="00C12833"/>
    <w:rsid w:val="00C15109"/>
    <w:rsid w:val="00C1756E"/>
    <w:rsid w:val="00C2021F"/>
    <w:rsid w:val="00C216F5"/>
    <w:rsid w:val="00C2303C"/>
    <w:rsid w:val="00C24025"/>
    <w:rsid w:val="00C24682"/>
    <w:rsid w:val="00C24731"/>
    <w:rsid w:val="00C277DE"/>
    <w:rsid w:val="00C30710"/>
    <w:rsid w:val="00C31501"/>
    <w:rsid w:val="00C31531"/>
    <w:rsid w:val="00C353A4"/>
    <w:rsid w:val="00C35B0E"/>
    <w:rsid w:val="00C36FCE"/>
    <w:rsid w:val="00C37966"/>
    <w:rsid w:val="00C40449"/>
    <w:rsid w:val="00C41887"/>
    <w:rsid w:val="00C448CA"/>
    <w:rsid w:val="00C45236"/>
    <w:rsid w:val="00C452CE"/>
    <w:rsid w:val="00C50E92"/>
    <w:rsid w:val="00C518FE"/>
    <w:rsid w:val="00C54CB2"/>
    <w:rsid w:val="00C558AA"/>
    <w:rsid w:val="00C55DC6"/>
    <w:rsid w:val="00C5600A"/>
    <w:rsid w:val="00C60CE9"/>
    <w:rsid w:val="00C61054"/>
    <w:rsid w:val="00C62F2D"/>
    <w:rsid w:val="00C649F3"/>
    <w:rsid w:val="00C67ADE"/>
    <w:rsid w:val="00C70476"/>
    <w:rsid w:val="00C709F0"/>
    <w:rsid w:val="00C71592"/>
    <w:rsid w:val="00C7240E"/>
    <w:rsid w:val="00C729EB"/>
    <w:rsid w:val="00C741EC"/>
    <w:rsid w:val="00C74260"/>
    <w:rsid w:val="00C77514"/>
    <w:rsid w:val="00C810C8"/>
    <w:rsid w:val="00C81197"/>
    <w:rsid w:val="00C8122D"/>
    <w:rsid w:val="00C82247"/>
    <w:rsid w:val="00C860A4"/>
    <w:rsid w:val="00C8797F"/>
    <w:rsid w:val="00C92CE7"/>
    <w:rsid w:val="00C941B2"/>
    <w:rsid w:val="00C94D87"/>
    <w:rsid w:val="00C97235"/>
    <w:rsid w:val="00C9789B"/>
    <w:rsid w:val="00CA25E4"/>
    <w:rsid w:val="00CA460D"/>
    <w:rsid w:val="00CA490C"/>
    <w:rsid w:val="00CA4C87"/>
    <w:rsid w:val="00CA59E5"/>
    <w:rsid w:val="00CB0FD8"/>
    <w:rsid w:val="00CB2EF2"/>
    <w:rsid w:val="00CB3EFF"/>
    <w:rsid w:val="00CB4C1A"/>
    <w:rsid w:val="00CB5F11"/>
    <w:rsid w:val="00CB77C7"/>
    <w:rsid w:val="00CC0AD0"/>
    <w:rsid w:val="00CC336D"/>
    <w:rsid w:val="00CC33A2"/>
    <w:rsid w:val="00CC53F3"/>
    <w:rsid w:val="00CC6E7B"/>
    <w:rsid w:val="00CC7480"/>
    <w:rsid w:val="00CC7812"/>
    <w:rsid w:val="00CC7CFA"/>
    <w:rsid w:val="00CD17DD"/>
    <w:rsid w:val="00CD215B"/>
    <w:rsid w:val="00CD34A0"/>
    <w:rsid w:val="00CD3D96"/>
    <w:rsid w:val="00CD4A34"/>
    <w:rsid w:val="00CD64BC"/>
    <w:rsid w:val="00CE1332"/>
    <w:rsid w:val="00CE13A4"/>
    <w:rsid w:val="00CE16E9"/>
    <w:rsid w:val="00CE2033"/>
    <w:rsid w:val="00CE2917"/>
    <w:rsid w:val="00CE29B9"/>
    <w:rsid w:val="00CE4D95"/>
    <w:rsid w:val="00CE5339"/>
    <w:rsid w:val="00CE6882"/>
    <w:rsid w:val="00CE7BB9"/>
    <w:rsid w:val="00CE7E53"/>
    <w:rsid w:val="00CF03C4"/>
    <w:rsid w:val="00CF0F79"/>
    <w:rsid w:val="00CF1D07"/>
    <w:rsid w:val="00CF3403"/>
    <w:rsid w:val="00CF39BE"/>
    <w:rsid w:val="00CF3FD1"/>
    <w:rsid w:val="00CF40A1"/>
    <w:rsid w:val="00CF6322"/>
    <w:rsid w:val="00CF687F"/>
    <w:rsid w:val="00CF6CC4"/>
    <w:rsid w:val="00CF7F1A"/>
    <w:rsid w:val="00D00829"/>
    <w:rsid w:val="00D00DEF"/>
    <w:rsid w:val="00D015F1"/>
    <w:rsid w:val="00D02C0E"/>
    <w:rsid w:val="00D05AB6"/>
    <w:rsid w:val="00D10055"/>
    <w:rsid w:val="00D20561"/>
    <w:rsid w:val="00D20F18"/>
    <w:rsid w:val="00D2172C"/>
    <w:rsid w:val="00D230DD"/>
    <w:rsid w:val="00D2398C"/>
    <w:rsid w:val="00D3007E"/>
    <w:rsid w:val="00D316BE"/>
    <w:rsid w:val="00D31BDA"/>
    <w:rsid w:val="00D32583"/>
    <w:rsid w:val="00D34002"/>
    <w:rsid w:val="00D35425"/>
    <w:rsid w:val="00D35E8A"/>
    <w:rsid w:val="00D36444"/>
    <w:rsid w:val="00D37C6B"/>
    <w:rsid w:val="00D403C9"/>
    <w:rsid w:val="00D425BE"/>
    <w:rsid w:val="00D4414E"/>
    <w:rsid w:val="00D44461"/>
    <w:rsid w:val="00D508A4"/>
    <w:rsid w:val="00D527B5"/>
    <w:rsid w:val="00D6119A"/>
    <w:rsid w:val="00D655B1"/>
    <w:rsid w:val="00D72322"/>
    <w:rsid w:val="00D734D9"/>
    <w:rsid w:val="00D74B55"/>
    <w:rsid w:val="00D750D7"/>
    <w:rsid w:val="00D817E4"/>
    <w:rsid w:val="00D84008"/>
    <w:rsid w:val="00D84F9F"/>
    <w:rsid w:val="00D87227"/>
    <w:rsid w:val="00D9148B"/>
    <w:rsid w:val="00D92025"/>
    <w:rsid w:val="00D92E64"/>
    <w:rsid w:val="00D92EA5"/>
    <w:rsid w:val="00D95750"/>
    <w:rsid w:val="00D968FF"/>
    <w:rsid w:val="00DA082B"/>
    <w:rsid w:val="00DA2665"/>
    <w:rsid w:val="00DA3068"/>
    <w:rsid w:val="00DA4338"/>
    <w:rsid w:val="00DA589C"/>
    <w:rsid w:val="00DA7148"/>
    <w:rsid w:val="00DB14E7"/>
    <w:rsid w:val="00DB17CF"/>
    <w:rsid w:val="00DB2E0A"/>
    <w:rsid w:val="00DB363F"/>
    <w:rsid w:val="00DB4494"/>
    <w:rsid w:val="00DC2127"/>
    <w:rsid w:val="00DC2D64"/>
    <w:rsid w:val="00DC38A7"/>
    <w:rsid w:val="00DC5807"/>
    <w:rsid w:val="00DD2C31"/>
    <w:rsid w:val="00DD498F"/>
    <w:rsid w:val="00DD4D52"/>
    <w:rsid w:val="00DD7917"/>
    <w:rsid w:val="00DE1404"/>
    <w:rsid w:val="00DE15D3"/>
    <w:rsid w:val="00DE2BD8"/>
    <w:rsid w:val="00DE32E5"/>
    <w:rsid w:val="00DE44DF"/>
    <w:rsid w:val="00DE517E"/>
    <w:rsid w:val="00DE5A2B"/>
    <w:rsid w:val="00DE5EDC"/>
    <w:rsid w:val="00DE5F3D"/>
    <w:rsid w:val="00DE682C"/>
    <w:rsid w:val="00DE7582"/>
    <w:rsid w:val="00DF1277"/>
    <w:rsid w:val="00DF14D2"/>
    <w:rsid w:val="00DF4D00"/>
    <w:rsid w:val="00DF5688"/>
    <w:rsid w:val="00DF6EBC"/>
    <w:rsid w:val="00DF7382"/>
    <w:rsid w:val="00E03718"/>
    <w:rsid w:val="00E046A1"/>
    <w:rsid w:val="00E053E9"/>
    <w:rsid w:val="00E06B60"/>
    <w:rsid w:val="00E06CD4"/>
    <w:rsid w:val="00E077C1"/>
    <w:rsid w:val="00E07FDC"/>
    <w:rsid w:val="00E101AB"/>
    <w:rsid w:val="00E10D60"/>
    <w:rsid w:val="00E11603"/>
    <w:rsid w:val="00E11698"/>
    <w:rsid w:val="00E12377"/>
    <w:rsid w:val="00E126AA"/>
    <w:rsid w:val="00E13F20"/>
    <w:rsid w:val="00E174EA"/>
    <w:rsid w:val="00E178D8"/>
    <w:rsid w:val="00E206A3"/>
    <w:rsid w:val="00E226CB"/>
    <w:rsid w:val="00E22C6F"/>
    <w:rsid w:val="00E238A4"/>
    <w:rsid w:val="00E24BDF"/>
    <w:rsid w:val="00E25A76"/>
    <w:rsid w:val="00E25BCD"/>
    <w:rsid w:val="00E30505"/>
    <w:rsid w:val="00E3160E"/>
    <w:rsid w:val="00E319D0"/>
    <w:rsid w:val="00E34E07"/>
    <w:rsid w:val="00E36505"/>
    <w:rsid w:val="00E4056D"/>
    <w:rsid w:val="00E41188"/>
    <w:rsid w:val="00E41B7B"/>
    <w:rsid w:val="00E41FAB"/>
    <w:rsid w:val="00E46326"/>
    <w:rsid w:val="00E46587"/>
    <w:rsid w:val="00E46CB8"/>
    <w:rsid w:val="00E505F3"/>
    <w:rsid w:val="00E50CEC"/>
    <w:rsid w:val="00E520F0"/>
    <w:rsid w:val="00E532A5"/>
    <w:rsid w:val="00E53772"/>
    <w:rsid w:val="00E54E0F"/>
    <w:rsid w:val="00E55002"/>
    <w:rsid w:val="00E55E07"/>
    <w:rsid w:val="00E55E28"/>
    <w:rsid w:val="00E56133"/>
    <w:rsid w:val="00E57BA6"/>
    <w:rsid w:val="00E619BE"/>
    <w:rsid w:val="00E6271C"/>
    <w:rsid w:val="00E62F97"/>
    <w:rsid w:val="00E63724"/>
    <w:rsid w:val="00E650C8"/>
    <w:rsid w:val="00E6521F"/>
    <w:rsid w:val="00E67063"/>
    <w:rsid w:val="00E67A5C"/>
    <w:rsid w:val="00E67B22"/>
    <w:rsid w:val="00E70D00"/>
    <w:rsid w:val="00E7151C"/>
    <w:rsid w:val="00E72BFE"/>
    <w:rsid w:val="00E758C6"/>
    <w:rsid w:val="00E76EAA"/>
    <w:rsid w:val="00E77C09"/>
    <w:rsid w:val="00E81E78"/>
    <w:rsid w:val="00E838CF"/>
    <w:rsid w:val="00E90E35"/>
    <w:rsid w:val="00E91451"/>
    <w:rsid w:val="00E923A2"/>
    <w:rsid w:val="00E92556"/>
    <w:rsid w:val="00E92AAD"/>
    <w:rsid w:val="00E93447"/>
    <w:rsid w:val="00E937DF"/>
    <w:rsid w:val="00E93CC2"/>
    <w:rsid w:val="00E943B5"/>
    <w:rsid w:val="00EA13B7"/>
    <w:rsid w:val="00EA294B"/>
    <w:rsid w:val="00EA31DE"/>
    <w:rsid w:val="00EA4835"/>
    <w:rsid w:val="00EA51A6"/>
    <w:rsid w:val="00EA6338"/>
    <w:rsid w:val="00EB16CB"/>
    <w:rsid w:val="00EB189E"/>
    <w:rsid w:val="00EB2056"/>
    <w:rsid w:val="00EB2864"/>
    <w:rsid w:val="00EB2A6B"/>
    <w:rsid w:val="00EB6552"/>
    <w:rsid w:val="00EB7025"/>
    <w:rsid w:val="00EB754A"/>
    <w:rsid w:val="00EC7672"/>
    <w:rsid w:val="00ED25B8"/>
    <w:rsid w:val="00ED428A"/>
    <w:rsid w:val="00ED44AD"/>
    <w:rsid w:val="00ED736C"/>
    <w:rsid w:val="00ED7D98"/>
    <w:rsid w:val="00ED7E0C"/>
    <w:rsid w:val="00EE1572"/>
    <w:rsid w:val="00EE1AA2"/>
    <w:rsid w:val="00EE5B3E"/>
    <w:rsid w:val="00EE78EE"/>
    <w:rsid w:val="00EE7BDB"/>
    <w:rsid w:val="00EF0360"/>
    <w:rsid w:val="00EF1ABA"/>
    <w:rsid w:val="00EF25C9"/>
    <w:rsid w:val="00EF2EBD"/>
    <w:rsid w:val="00EF42E3"/>
    <w:rsid w:val="00EF48FA"/>
    <w:rsid w:val="00EF66ED"/>
    <w:rsid w:val="00EF7217"/>
    <w:rsid w:val="00EF7A03"/>
    <w:rsid w:val="00EF7D91"/>
    <w:rsid w:val="00F00D6D"/>
    <w:rsid w:val="00F02A21"/>
    <w:rsid w:val="00F038A1"/>
    <w:rsid w:val="00F049C3"/>
    <w:rsid w:val="00F0518D"/>
    <w:rsid w:val="00F0798C"/>
    <w:rsid w:val="00F10755"/>
    <w:rsid w:val="00F119EF"/>
    <w:rsid w:val="00F11D18"/>
    <w:rsid w:val="00F11D42"/>
    <w:rsid w:val="00F134A4"/>
    <w:rsid w:val="00F145C4"/>
    <w:rsid w:val="00F146BE"/>
    <w:rsid w:val="00F147C1"/>
    <w:rsid w:val="00F1525C"/>
    <w:rsid w:val="00F171FF"/>
    <w:rsid w:val="00F21693"/>
    <w:rsid w:val="00F21D5F"/>
    <w:rsid w:val="00F2221C"/>
    <w:rsid w:val="00F23827"/>
    <w:rsid w:val="00F24363"/>
    <w:rsid w:val="00F252F5"/>
    <w:rsid w:val="00F261E6"/>
    <w:rsid w:val="00F26DCC"/>
    <w:rsid w:val="00F26FC7"/>
    <w:rsid w:val="00F2701B"/>
    <w:rsid w:val="00F27A6B"/>
    <w:rsid w:val="00F35A60"/>
    <w:rsid w:val="00F365E1"/>
    <w:rsid w:val="00F36815"/>
    <w:rsid w:val="00F37A3D"/>
    <w:rsid w:val="00F412A1"/>
    <w:rsid w:val="00F42668"/>
    <w:rsid w:val="00F42C6F"/>
    <w:rsid w:val="00F43D2C"/>
    <w:rsid w:val="00F50E16"/>
    <w:rsid w:val="00F51ADC"/>
    <w:rsid w:val="00F52A50"/>
    <w:rsid w:val="00F533BA"/>
    <w:rsid w:val="00F543AF"/>
    <w:rsid w:val="00F549C9"/>
    <w:rsid w:val="00F5685D"/>
    <w:rsid w:val="00F568AE"/>
    <w:rsid w:val="00F56F3B"/>
    <w:rsid w:val="00F60108"/>
    <w:rsid w:val="00F62E32"/>
    <w:rsid w:val="00F658A8"/>
    <w:rsid w:val="00F666B3"/>
    <w:rsid w:val="00F713E4"/>
    <w:rsid w:val="00F73751"/>
    <w:rsid w:val="00F75618"/>
    <w:rsid w:val="00F762BF"/>
    <w:rsid w:val="00F772D8"/>
    <w:rsid w:val="00F7766D"/>
    <w:rsid w:val="00F82A00"/>
    <w:rsid w:val="00F83209"/>
    <w:rsid w:val="00F875FE"/>
    <w:rsid w:val="00F90550"/>
    <w:rsid w:val="00F951D3"/>
    <w:rsid w:val="00F956C4"/>
    <w:rsid w:val="00F97CC3"/>
    <w:rsid w:val="00FA09BD"/>
    <w:rsid w:val="00FA1C9E"/>
    <w:rsid w:val="00FA4692"/>
    <w:rsid w:val="00FA76F0"/>
    <w:rsid w:val="00FA7911"/>
    <w:rsid w:val="00FB2456"/>
    <w:rsid w:val="00FB3DD7"/>
    <w:rsid w:val="00FB49AE"/>
    <w:rsid w:val="00FB79E1"/>
    <w:rsid w:val="00FC1F71"/>
    <w:rsid w:val="00FC23D9"/>
    <w:rsid w:val="00FC597B"/>
    <w:rsid w:val="00FC5F11"/>
    <w:rsid w:val="00FC6198"/>
    <w:rsid w:val="00FC6256"/>
    <w:rsid w:val="00FC74AE"/>
    <w:rsid w:val="00FC7727"/>
    <w:rsid w:val="00FD2AB2"/>
    <w:rsid w:val="00FD3FF1"/>
    <w:rsid w:val="00FE03FC"/>
    <w:rsid w:val="00FE0742"/>
    <w:rsid w:val="00FF0EBA"/>
    <w:rsid w:val="00FF1F11"/>
    <w:rsid w:val="00FF5684"/>
    <w:rsid w:val="00FF66D5"/>
    <w:rsid w:val="00FF750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8F66"/>
  <w15:docId w15:val="{9AE03D6D-1F07-4087-8EBC-374A006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244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47FD0"/>
    <w:rPr>
      <w:rFonts w:asciiTheme="majorHAnsi" w:eastAsiaTheme="majorEastAsia" w:hAnsiTheme="majorHAnsi" w:cstheme="majorBidi"/>
      <w:b/>
      <w:bCs/>
      <w:color w:val="D16349" w:themeColor="accent1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E0E"/>
    <w:rPr>
      <w:rFonts w:asciiTheme="majorHAnsi" w:eastAsiaTheme="majorEastAsia" w:hAnsiTheme="majorHAnsi" w:cstheme="majorBidi"/>
      <w:b/>
      <w:bCs/>
      <w:color w:val="D16349" w:themeColor="accent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A4216"/>
    <w:pPr>
      <w:ind w:left="720"/>
      <w:contextualSpacing/>
    </w:pPr>
  </w:style>
  <w:style w:type="table" w:styleId="TableGrid">
    <w:name w:val="Table Grid"/>
    <w:basedOn w:val="TableNormal"/>
    <w:uiPriority w:val="59"/>
    <w:rsid w:val="009E5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5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56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8A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LightShading-Accent11">
    <w:name w:val="Light Shading - Accent 11"/>
    <w:basedOn w:val="TableNormal"/>
    <w:uiPriority w:val="60"/>
    <w:rsid w:val="00B27795"/>
    <w:pPr>
      <w:spacing w:after="0" w:line="240" w:lineRule="auto"/>
    </w:pPr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B277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27795"/>
    <w:pPr>
      <w:spacing w:after="0" w:line="240" w:lineRule="auto"/>
    </w:pPr>
    <w:rPr>
      <w:color w:val="988600" w:themeColor="accent2" w:themeShade="BF"/>
    </w:rPr>
    <w:tblPr>
      <w:tblStyleRowBandSize w:val="1"/>
      <w:tblStyleColBandSize w:val="1"/>
      <w:tblBorders>
        <w:top w:val="single" w:sz="8" w:space="0" w:color="CCB400" w:themeColor="accent2"/>
        <w:bottom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B400" w:themeColor="accent2"/>
          <w:left w:val="nil"/>
          <w:bottom w:val="single" w:sz="8" w:space="0" w:color="CCB4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3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7795"/>
    <w:pPr>
      <w:spacing w:after="0" w:line="240" w:lineRule="auto"/>
    </w:pPr>
    <w:rPr>
      <w:color w:val="618889" w:themeColor="accent3" w:themeShade="BF"/>
    </w:rPr>
    <w:tblPr>
      <w:tblStyleRowBandSize w:val="1"/>
      <w:tblStyleColBandSize w:val="1"/>
      <w:tblBorders>
        <w:top w:val="single" w:sz="8" w:space="0" w:color="8CADAE" w:themeColor="accent3"/>
        <w:bottom w:val="single" w:sz="8" w:space="0" w:color="8CAD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ADAE" w:themeColor="accent3"/>
          <w:left w:val="nil"/>
          <w:bottom w:val="single" w:sz="8" w:space="0" w:color="8CAD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AEB" w:themeFill="accent3" w:themeFillTint="3F"/>
      </w:tcPr>
    </w:tblStylePr>
  </w:style>
  <w:style w:type="paragraph" w:styleId="NoSpacing">
    <w:name w:val="No Spacing"/>
    <w:uiPriority w:val="1"/>
    <w:qFormat/>
    <w:rsid w:val="009B6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26DCC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A4E0E"/>
    <w:pPr>
      <w:suppressAutoHyphens w:val="0"/>
      <w:jc w:val="both"/>
    </w:pPr>
    <w:rPr>
      <w:rFonts w:eastAsia="MS Mincho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A4E0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F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F18"/>
    <w:rPr>
      <w:color w:val="800080"/>
      <w:u w:val="single"/>
    </w:rPr>
  </w:style>
  <w:style w:type="paragraph" w:customStyle="1" w:styleId="xl68">
    <w:name w:val="xl6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69">
    <w:name w:val="xl6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0">
    <w:name w:val="xl7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1">
    <w:name w:val="xl7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2">
    <w:name w:val="xl7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73">
    <w:name w:val="xl7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74">
    <w:name w:val="xl7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75">
    <w:name w:val="xl7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6">
    <w:name w:val="xl7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77">
    <w:name w:val="xl7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78">
    <w:name w:val="xl7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79">
    <w:name w:val="xl7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80">
    <w:name w:val="xl8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1">
    <w:name w:val="xl8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2">
    <w:name w:val="xl8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xl83">
    <w:name w:val="xl8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4">
    <w:name w:val="xl8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5">
    <w:name w:val="xl85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86">
    <w:name w:val="xl8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87">
    <w:name w:val="xl8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88">
    <w:name w:val="xl8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89">
    <w:name w:val="xl8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0">
    <w:name w:val="xl9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1">
    <w:name w:val="xl9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2">
    <w:name w:val="xl92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93">
    <w:name w:val="xl93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lang w:eastAsia="en-US"/>
    </w:rPr>
  </w:style>
  <w:style w:type="paragraph" w:customStyle="1" w:styleId="xl94">
    <w:name w:val="xl94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5">
    <w:name w:val="xl95"/>
    <w:basedOn w:val="Normal"/>
    <w:rsid w:val="00350F18"/>
    <w:pPr>
      <w:shd w:val="clear" w:color="000000" w:fill="FFFFFF"/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6">
    <w:name w:val="xl96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sz w:val="16"/>
      <w:szCs w:val="16"/>
      <w:lang w:eastAsia="en-US"/>
    </w:rPr>
  </w:style>
  <w:style w:type="paragraph" w:customStyle="1" w:styleId="xl97">
    <w:name w:val="xl97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sz w:val="16"/>
      <w:szCs w:val="16"/>
      <w:lang w:eastAsia="en-US"/>
    </w:rPr>
  </w:style>
  <w:style w:type="paragraph" w:customStyle="1" w:styleId="xl98">
    <w:name w:val="xl98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Bookman Old Style" w:hAnsi="Bookman Old Style"/>
      <w:b/>
      <w:bCs/>
      <w:lang w:eastAsia="en-US"/>
    </w:rPr>
  </w:style>
  <w:style w:type="paragraph" w:customStyle="1" w:styleId="xl99">
    <w:name w:val="xl99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00">
    <w:name w:val="xl100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en-US"/>
    </w:rPr>
  </w:style>
  <w:style w:type="paragraph" w:customStyle="1" w:styleId="xl101">
    <w:name w:val="xl101"/>
    <w:basedOn w:val="Normal"/>
    <w:rsid w:val="00350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character" w:styleId="SubtleReference">
    <w:name w:val="Subtle Reference"/>
    <w:basedOn w:val="DefaultParagraphFont"/>
    <w:uiPriority w:val="31"/>
    <w:qFormat/>
    <w:rsid w:val="00647FD0"/>
    <w:rPr>
      <w:smallCaps/>
      <w:color w:val="CCB4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7FD0"/>
    <w:rPr>
      <w:b/>
      <w:bCs/>
      <w:smallCaps/>
      <w:color w:val="CCB4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FD0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FD0"/>
    <w:rPr>
      <w:rFonts w:ascii="Times New Roman" w:eastAsia="Times New Roman" w:hAnsi="Times New Roman" w:cs="Times New Roman"/>
      <w:b/>
      <w:bCs/>
      <w:i/>
      <w:iCs/>
      <w:color w:val="D16349" w:themeColor="accent1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AA3ED7"/>
    <w:rPr>
      <w:i/>
      <w:iCs/>
    </w:rPr>
  </w:style>
  <w:style w:type="character" w:styleId="Strong">
    <w:name w:val="Strong"/>
    <w:basedOn w:val="DefaultParagraphFont"/>
    <w:uiPriority w:val="22"/>
    <w:qFormat/>
    <w:rsid w:val="00AA3ED7"/>
    <w:rPr>
      <w:b/>
      <w:bCs/>
    </w:rPr>
  </w:style>
  <w:style w:type="paragraph" w:customStyle="1" w:styleId="msonormal0">
    <w:name w:val="msonormal"/>
    <w:basedOn w:val="Normal"/>
    <w:rsid w:val="002003C7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66">
    <w:name w:val="xl66"/>
    <w:basedOn w:val="Normal"/>
    <w:rsid w:val="002003C7"/>
    <w:pPr>
      <w:shd w:val="clear" w:color="000000" w:fill="BFBFBF"/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7AF1"/>
    <w:pPr>
      <w:suppressAutoHyphens w:val="0"/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7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648D-9AE7-4AB8-A30D-903742F6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7931</TotalTime>
  <Pages>16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Kamenica</Company>
  <LinksUpToDate>false</LinksUpToDate>
  <CharactersWithSpaces>31937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Kumuna</dc:creator>
  <cp:lastModifiedBy>Naser Hashani</cp:lastModifiedBy>
  <cp:revision>360</cp:revision>
  <cp:lastPrinted>2022-10-10T07:10:00Z</cp:lastPrinted>
  <dcterms:created xsi:type="dcterms:W3CDTF">2019-03-01T10:02:00Z</dcterms:created>
  <dcterms:modified xsi:type="dcterms:W3CDTF">2024-10-04T12:03:00Z</dcterms:modified>
</cp:coreProperties>
</file>